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A69C" w14:textId="45DD1F25" w:rsidR="000576F3" w:rsidRPr="000576F3" w:rsidRDefault="000576F3">
      <w:pPr>
        <w:rPr>
          <w:b/>
          <w:bCs/>
          <w:sz w:val="32"/>
          <w:szCs w:val="32"/>
          <w:lang w:val="en-US"/>
        </w:rPr>
      </w:pPr>
      <w:r w:rsidRPr="000576F3">
        <w:rPr>
          <w:b/>
          <w:bCs/>
          <w:sz w:val="32"/>
          <w:szCs w:val="32"/>
          <w:lang w:val="en-US"/>
        </w:rPr>
        <w:t>BGZ SERIES – The latest SLA MAX generation</w:t>
      </w:r>
    </w:p>
    <w:p w14:paraId="2898F3FA" w14:textId="578DB55A" w:rsidR="000576F3" w:rsidRPr="000576F3" w:rsidRDefault="000576F3" w:rsidP="000576F3">
      <w:pPr>
        <w:shd w:val="clear" w:color="auto" w:fill="FFFFFF"/>
        <w:spacing w:after="0" w:line="240" w:lineRule="auto"/>
        <w:outlineLvl w:val="3"/>
        <w:rPr>
          <w:b/>
          <w:bCs/>
          <w:color w:val="FF0000"/>
          <w:sz w:val="28"/>
          <w:szCs w:val="28"/>
          <w:lang w:val="en-US"/>
        </w:rPr>
      </w:pPr>
      <w:r w:rsidRPr="000576F3">
        <w:rPr>
          <w:b/>
          <w:bCs/>
          <w:color w:val="FF0000"/>
          <w:sz w:val="28"/>
          <w:szCs w:val="28"/>
          <w:lang w:val="en-US"/>
        </w:rPr>
        <w:t xml:space="preserve">BGZ </w:t>
      </w:r>
      <w:r w:rsidRPr="000576F3">
        <w:rPr>
          <w:b/>
          <w:bCs/>
          <w:color w:val="FF0000"/>
          <w:sz w:val="28"/>
          <w:szCs w:val="28"/>
          <w:lang w:val="en-US"/>
        </w:rPr>
        <w:t>SERIES:</w:t>
      </w:r>
      <w:r w:rsidRPr="000576F3">
        <w:rPr>
          <w:b/>
          <w:bCs/>
          <w:color w:val="FF0000"/>
          <w:sz w:val="28"/>
          <w:szCs w:val="28"/>
          <w:lang w:val="en-US"/>
        </w:rPr>
        <w:t xml:space="preserve"> MAXIMAL PERFORMANCE FOR BIG ENGINES</w:t>
      </w:r>
    </w:p>
    <w:p w14:paraId="0ED48741" w14:textId="0A47AC9A" w:rsidR="000576F3" w:rsidRPr="000576F3" w:rsidRDefault="000576F3" w:rsidP="000576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  <w:r w:rsidRPr="000576F3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>With 5 models, this latest AGM generation batteries have been crafted to meet the robust performance needs and enduring reliability expected from high-powered touring motorcycles.</w:t>
      </w:r>
    </w:p>
    <w:p w14:paraId="0A557C64" w14:textId="3777E167" w:rsidR="000576F3" w:rsidRDefault="000576F3" w:rsidP="000576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  <w:r w:rsidRPr="000576F3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>Designed with built-in copper nuts terminal to enhance the conductivity, with taller plates to increase the starting power and extend cycle life, these 12V batteries offer a maximal performance to big-engine vehicles with high requirements and equipped with lot of electronic equipment’s.</w:t>
      </w:r>
    </w:p>
    <w:p w14:paraId="2B8F9A4F" w14:textId="7126BB3B" w:rsidR="000576F3" w:rsidRPr="000576F3" w:rsidRDefault="000576F3" w:rsidP="000576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</w:p>
    <w:p w14:paraId="0C91CF83" w14:textId="58B9A1C2" w:rsidR="000576F3" w:rsidRPr="000576F3" w:rsidRDefault="000576F3" w:rsidP="000576F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576F3">
        <w:rPr>
          <w:rFonts w:ascii="Roboto" w:eastAsia="Times New Roman" w:hAnsi="Roboto" w:cs="Times New Roman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09F62976" wp14:editId="07EC9081">
            <wp:extent cx="4632960" cy="1685270"/>
            <wp:effectExtent l="0" t="0" r="0" b="0"/>
            <wp:docPr id="15587774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64" cy="169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667A" w14:textId="77777777" w:rsidR="000576F3" w:rsidRDefault="000576F3" w:rsidP="000576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</w:p>
    <w:p w14:paraId="50D29D7F" w14:textId="19705FC2" w:rsidR="000576F3" w:rsidRPr="000576F3" w:rsidRDefault="000576F3" w:rsidP="000576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  <w:r w:rsidRPr="000576F3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>Ready to use, 100% maintenance free and non-spillable, with a capacity up to 10% higher than BTX SLA MAX, the new BGZ series is a premium battery choice for select V-Twin, Metric, ATV and UTV applications!</w:t>
      </w:r>
    </w:p>
    <w:p w14:paraId="3AF0E0DC" w14:textId="5E4C353D" w:rsidR="000576F3" w:rsidRPr="000576F3" w:rsidRDefault="000576F3" w:rsidP="000576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  <w:r w:rsidRPr="000576F3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 xml:space="preserve">Discover all our models </w:t>
      </w:r>
      <w:r w:rsidRPr="000576F3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>here:</w:t>
      </w:r>
    </w:p>
    <w:p w14:paraId="45EF3BF3" w14:textId="530C81AB" w:rsidR="000576F3" w:rsidRPr="000576F3" w:rsidRDefault="000576F3" w:rsidP="00057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hyperlink r:id="rId6" w:history="1">
        <w:r w:rsidRPr="000576F3">
          <w:rPr>
            <w:rFonts w:eastAsia="Times New Roman" w:cstheme="minorHAnsi"/>
            <w:b/>
            <w:bCs/>
            <w:color w:val="E30613"/>
            <w:kern w:val="0"/>
            <w:sz w:val="24"/>
            <w:szCs w:val="24"/>
            <w:u w:val="single"/>
            <w:lang w:eastAsia="fr-FR"/>
            <w14:ligatures w14:val="none"/>
          </w:rPr>
          <w:t>BGZ 16H</w:t>
        </w:r>
      </w:hyperlink>
    </w:p>
    <w:p w14:paraId="05DBC5ED" w14:textId="44733089" w:rsidR="000576F3" w:rsidRPr="000576F3" w:rsidRDefault="000576F3" w:rsidP="00057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hyperlink r:id="rId7" w:history="1">
        <w:r w:rsidRPr="000576F3">
          <w:rPr>
            <w:rFonts w:eastAsia="Times New Roman" w:cstheme="minorHAnsi"/>
            <w:b/>
            <w:bCs/>
            <w:color w:val="E30613"/>
            <w:kern w:val="0"/>
            <w:sz w:val="24"/>
            <w:szCs w:val="24"/>
            <w:u w:val="single"/>
            <w:lang w:eastAsia="fr-FR"/>
            <w14:ligatures w14:val="none"/>
          </w:rPr>
          <w:t>BGZ 16HL</w:t>
        </w:r>
      </w:hyperlink>
    </w:p>
    <w:p w14:paraId="5B44D71C" w14:textId="14900799" w:rsidR="000576F3" w:rsidRPr="000576F3" w:rsidRDefault="000576F3" w:rsidP="00057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hyperlink r:id="rId8" w:history="1">
        <w:r w:rsidRPr="000576F3">
          <w:rPr>
            <w:rFonts w:eastAsia="Times New Roman" w:cstheme="minorHAnsi"/>
            <w:b/>
            <w:bCs/>
            <w:color w:val="E30613"/>
            <w:kern w:val="0"/>
            <w:sz w:val="24"/>
            <w:szCs w:val="24"/>
            <w:u w:val="single"/>
            <w:lang w:eastAsia="fr-FR"/>
            <w14:ligatures w14:val="none"/>
          </w:rPr>
          <w:t>BGZ 20H</w:t>
        </w:r>
      </w:hyperlink>
    </w:p>
    <w:p w14:paraId="7AFD27FB" w14:textId="6A8F1644" w:rsidR="000576F3" w:rsidRPr="000576F3" w:rsidRDefault="000576F3" w:rsidP="00057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hyperlink r:id="rId9" w:history="1">
        <w:r w:rsidRPr="000576F3">
          <w:rPr>
            <w:rFonts w:eastAsia="Times New Roman" w:cstheme="minorHAnsi"/>
            <w:b/>
            <w:bCs/>
            <w:color w:val="E30613"/>
            <w:kern w:val="0"/>
            <w:sz w:val="24"/>
            <w:szCs w:val="24"/>
            <w:u w:val="single"/>
            <w:lang w:eastAsia="fr-FR"/>
            <w14:ligatures w14:val="none"/>
          </w:rPr>
          <w:t>BGZ 20HL</w:t>
        </w:r>
      </w:hyperlink>
    </w:p>
    <w:p w14:paraId="5CF3CE14" w14:textId="70F9C240" w:rsidR="000576F3" w:rsidRPr="000576F3" w:rsidRDefault="000576F3" w:rsidP="000576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hyperlink r:id="rId10" w:history="1">
        <w:r w:rsidRPr="000576F3">
          <w:rPr>
            <w:rFonts w:eastAsia="Times New Roman" w:cstheme="minorHAnsi"/>
            <w:b/>
            <w:bCs/>
            <w:color w:val="E30613"/>
            <w:kern w:val="0"/>
            <w:sz w:val="24"/>
            <w:szCs w:val="24"/>
            <w:u w:val="single"/>
            <w:lang w:eastAsia="fr-FR"/>
            <w14:ligatures w14:val="none"/>
          </w:rPr>
          <w:t>BGZ 32HL</w:t>
        </w:r>
      </w:hyperlink>
    </w:p>
    <w:p w14:paraId="1035C5E3" w14:textId="16F1C317" w:rsidR="000576F3" w:rsidRPr="000576F3" w:rsidRDefault="000576F3" w:rsidP="000576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4AAC683" w14:textId="565C4601" w:rsidR="000576F3" w:rsidRPr="000576F3" w:rsidRDefault="000576F3" w:rsidP="000576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576F3">
        <w:rPr>
          <w:rFonts w:ascii="Roboto" w:eastAsia="Times New Roman" w:hAnsi="Roboto" w:cs="Times New Roman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59264" behindDoc="1" locked="0" layoutInCell="1" allowOverlap="1" wp14:anchorId="1F62B3D0" wp14:editId="072AB843">
            <wp:simplePos x="0" y="0"/>
            <wp:positionH relativeFrom="column">
              <wp:posOffset>3272790</wp:posOffset>
            </wp:positionH>
            <wp:positionV relativeFrom="paragraph">
              <wp:posOffset>259715</wp:posOffset>
            </wp:positionV>
            <wp:extent cx="3444240" cy="2446020"/>
            <wp:effectExtent l="0" t="0" r="3810" b="0"/>
            <wp:wrapTight wrapText="bothSides">
              <wp:wrapPolygon edited="0">
                <wp:start x="0" y="0"/>
                <wp:lineTo x="0" y="21364"/>
                <wp:lineTo x="21504" y="21364"/>
                <wp:lineTo x="21504" y="0"/>
                <wp:lineTo x="0" y="0"/>
              </wp:wrapPolygon>
            </wp:wrapTight>
            <wp:docPr id="19733550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6F3">
        <w:rPr>
          <w:rFonts w:ascii="Roboto" w:eastAsia="Times New Roman" w:hAnsi="Roboto" w:cs="Times New Roman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58240" behindDoc="1" locked="0" layoutInCell="1" allowOverlap="1" wp14:anchorId="43A155BB" wp14:editId="449AF160">
            <wp:simplePos x="0" y="0"/>
            <wp:positionH relativeFrom="column">
              <wp:posOffset>-567690</wp:posOffset>
            </wp:positionH>
            <wp:positionV relativeFrom="paragraph">
              <wp:posOffset>244475</wp:posOffset>
            </wp:positionV>
            <wp:extent cx="3978275" cy="2537460"/>
            <wp:effectExtent l="0" t="0" r="3175" b="0"/>
            <wp:wrapTight wrapText="bothSides">
              <wp:wrapPolygon edited="0">
                <wp:start x="0" y="0"/>
                <wp:lineTo x="0" y="21405"/>
                <wp:lineTo x="21514" y="21405"/>
                <wp:lineTo x="21514" y="0"/>
                <wp:lineTo x="0" y="0"/>
              </wp:wrapPolygon>
            </wp:wrapTight>
            <wp:docPr id="9637853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6F3" w:rsidRPr="000576F3" w:rsidSect="000576F3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6D6B"/>
    <w:multiLevelType w:val="multilevel"/>
    <w:tmpl w:val="056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141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F3"/>
    <w:rsid w:val="000576F3"/>
    <w:rsid w:val="000F58D6"/>
    <w:rsid w:val="0033092D"/>
    <w:rsid w:val="007B1C58"/>
    <w:rsid w:val="00E3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837C"/>
  <w15:chartTrackingRefBased/>
  <w15:docId w15:val="{1DCF0C26-B9BA-4173-927D-BE879F8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576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576F3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576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057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-battery.com/product/bgz20h-sla-ma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-battery.com/product/bgz16hl-sla-max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-battery.com/product/bgz16h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bs-battery.com/product/bgz32hl-sla-m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-battery.com/product/bgz20hl-sla-ma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Linard</dc:creator>
  <cp:keywords/>
  <dc:description/>
  <cp:lastModifiedBy>Angèle Linard</cp:lastModifiedBy>
  <cp:revision>1</cp:revision>
  <dcterms:created xsi:type="dcterms:W3CDTF">2024-01-10T10:52:00Z</dcterms:created>
  <dcterms:modified xsi:type="dcterms:W3CDTF">2024-01-10T10:57:00Z</dcterms:modified>
</cp:coreProperties>
</file>