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768A8" w14:textId="13C659A2" w:rsidR="2F4468F2" w:rsidRPr="00236A5E" w:rsidRDefault="39E4A1A8" w:rsidP="0894DBBB">
      <w:pPr>
        <w:shd w:val="clear" w:color="auto" w:fill="FFFFFF" w:themeFill="background1"/>
        <w:spacing w:beforeAutospacing="1" w:afterAutospacing="1" w:line="240" w:lineRule="auto"/>
        <w:rPr>
          <w:rFonts w:ascii="Roboto" w:hAnsi="Roboto" w:cs="Segoe UI"/>
          <w:b/>
          <w:bCs/>
          <w:color w:val="0D0D0D" w:themeColor="text1" w:themeTint="F2"/>
          <w:sz w:val="24"/>
          <w:szCs w:val="24"/>
          <w:lang w:val="en-US"/>
        </w:rPr>
      </w:pPr>
      <w:r w:rsidRPr="0091610E">
        <w:rPr>
          <w:rFonts w:ascii="Roboto" w:hAnsi="Roboto" w:cs="Segoe UI"/>
          <w:b/>
          <w:bCs/>
          <w:color w:val="0D0D0D"/>
          <w:sz w:val="24"/>
          <w:szCs w:val="24"/>
          <w:shd w:val="clear" w:color="auto" w:fill="FFFFFF"/>
          <w:lang w:val="en-US"/>
        </w:rPr>
        <w:t xml:space="preserve">NEW </w:t>
      </w:r>
      <w:r w:rsidR="6826F736" w:rsidRPr="0091610E">
        <w:rPr>
          <w:rFonts w:ascii="Roboto" w:hAnsi="Roboto" w:cs="Segoe UI"/>
          <w:b/>
          <w:bCs/>
          <w:color w:val="0D0D0D"/>
          <w:sz w:val="24"/>
          <w:szCs w:val="24"/>
          <w:shd w:val="clear" w:color="auto" w:fill="FFFFFF"/>
          <w:lang w:val="en-US"/>
        </w:rPr>
        <w:t xml:space="preserve">- </w:t>
      </w:r>
      <w:r w:rsidR="00B0602D" w:rsidRPr="0091610E">
        <w:rPr>
          <w:rFonts w:ascii="Roboto" w:hAnsi="Roboto" w:cs="Segoe UI"/>
          <w:b/>
          <w:bCs/>
          <w:color w:val="0D0D0D"/>
          <w:sz w:val="24"/>
          <w:szCs w:val="24"/>
          <w:shd w:val="clear" w:color="auto" w:fill="FFFFFF"/>
          <w:lang w:val="en-US"/>
        </w:rPr>
        <w:t xml:space="preserve">PA-01 EYELET CONNECTOR </w:t>
      </w:r>
      <w:r w:rsidR="57D52759" w:rsidRPr="0091610E">
        <w:rPr>
          <w:rFonts w:ascii="Roboto" w:hAnsi="Roboto" w:cs="Segoe UI"/>
          <w:b/>
          <w:bCs/>
          <w:color w:val="0D0D0D"/>
          <w:sz w:val="24"/>
          <w:szCs w:val="24"/>
          <w:shd w:val="clear" w:color="auto" w:fill="FFFFFF"/>
          <w:lang w:val="en-US"/>
        </w:rPr>
        <w:t>JAR</w:t>
      </w:r>
      <w:r w:rsidR="57D52759" w:rsidRPr="0894DBBB">
        <w:rPr>
          <w:rFonts w:ascii="Roboto" w:hAnsi="Roboto" w:cs="Segoe UI"/>
          <w:b/>
          <w:bCs/>
          <w:color w:val="0D0D0D" w:themeColor="text1" w:themeTint="F2"/>
          <w:sz w:val="24"/>
          <w:szCs w:val="24"/>
          <w:lang w:val="en-US"/>
        </w:rPr>
        <w:t xml:space="preserve">: THE COUNTER </w:t>
      </w:r>
      <w:r w:rsidR="2BBF5115" w:rsidRPr="0894DBBB">
        <w:rPr>
          <w:rFonts w:ascii="Roboto" w:hAnsi="Roboto" w:cs="Segoe UI"/>
          <w:b/>
          <w:bCs/>
          <w:color w:val="0D0D0D" w:themeColor="text1" w:themeTint="F2"/>
          <w:sz w:val="24"/>
          <w:szCs w:val="24"/>
          <w:lang w:val="en-US"/>
        </w:rPr>
        <w:t>SOLUTION!</w:t>
      </w:r>
    </w:p>
    <w:p w14:paraId="735BBCBF" w14:textId="3A278753" w:rsidR="0894DBBB" w:rsidRDefault="0894DBBB" w:rsidP="0894DBBB">
      <w:pPr>
        <w:shd w:val="clear" w:color="auto" w:fill="FFFFFF" w:themeFill="background1"/>
        <w:spacing w:beforeAutospacing="1" w:afterAutospacing="1" w:line="240" w:lineRule="auto"/>
        <w:rPr>
          <w:rFonts w:ascii="Roboto" w:hAnsi="Roboto" w:cs="Segoe UI"/>
          <w:b/>
          <w:bCs/>
          <w:color w:val="0D0D0D" w:themeColor="text1" w:themeTint="F2"/>
          <w:sz w:val="24"/>
          <w:szCs w:val="24"/>
          <w:lang w:val="en-US"/>
        </w:rPr>
      </w:pPr>
    </w:p>
    <w:p w14:paraId="6912A7A3" w14:textId="19A7681E" w:rsidR="00B0602D" w:rsidRPr="007414DF" w:rsidRDefault="00B0602D" w:rsidP="0894DBBB">
      <w:pPr>
        <w:shd w:val="clear" w:color="auto" w:fill="FFFFFF" w:themeFill="background1"/>
        <w:spacing w:before="100" w:beforeAutospacing="1" w:after="100" w:afterAutospacing="1" w:line="276" w:lineRule="auto"/>
        <w:jc w:val="both"/>
        <w:outlineLvl w:val="4"/>
        <w:rPr>
          <w:rFonts w:ascii="Roboto" w:hAnsi="Roboto"/>
          <w:color w:val="000000" w:themeColor="text1"/>
          <w:highlight w:val="yellow"/>
          <w:lang w:val="en-US"/>
        </w:rPr>
      </w:pPr>
      <w:r w:rsidRPr="00B0602D">
        <w:rPr>
          <w:rFonts w:ascii="Roboto" w:hAnsi="Roboto"/>
          <w:color w:val="000000"/>
          <w:shd w:val="clear" w:color="auto" w:fill="FFFFFF"/>
          <w:lang w:val="en-US"/>
        </w:rPr>
        <w:t xml:space="preserve">As an integral part of our </w:t>
      </w:r>
      <w:r w:rsidR="14AFA15C" w:rsidRPr="00B0602D">
        <w:rPr>
          <w:rFonts w:ascii="Roboto" w:hAnsi="Roboto"/>
          <w:color w:val="000000"/>
          <w:shd w:val="clear" w:color="auto" w:fill="FFFFFF"/>
          <w:lang w:val="en-US"/>
        </w:rPr>
        <w:t>customer</w:t>
      </w:r>
      <w:r w:rsidRPr="00B0602D">
        <w:rPr>
          <w:rFonts w:ascii="Roboto" w:hAnsi="Roboto"/>
          <w:color w:val="000000"/>
          <w:shd w:val="clear" w:color="auto" w:fill="FFFFFF"/>
          <w:lang w:val="en-US"/>
        </w:rPr>
        <w:t xml:space="preserve">-oriented strategy, we are pleased to introduce our </w:t>
      </w:r>
      <w:r w:rsidR="29657C5E" w:rsidRPr="00B0602D">
        <w:rPr>
          <w:rFonts w:ascii="Roboto" w:hAnsi="Roboto"/>
          <w:color w:val="000000"/>
          <w:shd w:val="clear" w:color="auto" w:fill="FFFFFF"/>
          <w:lang w:val="en-US"/>
        </w:rPr>
        <w:t xml:space="preserve">new </w:t>
      </w:r>
      <w:r w:rsidRPr="00E84DDA">
        <w:rPr>
          <w:rFonts w:ascii="Roboto" w:hAnsi="Roboto"/>
          <w:b/>
          <w:bCs/>
          <w:color w:val="E30613"/>
          <w:shd w:val="clear" w:color="auto" w:fill="FFFFFF"/>
          <w:lang w:val="en-US"/>
        </w:rPr>
        <w:t>PA-01 eyelet terminal connector (M6)</w:t>
      </w:r>
      <w:r w:rsidR="54599BBA" w:rsidRPr="00E84DDA">
        <w:rPr>
          <w:rFonts w:ascii="Roboto" w:hAnsi="Roboto"/>
          <w:b/>
          <w:bCs/>
          <w:color w:val="E30613"/>
          <w:shd w:val="clear" w:color="auto" w:fill="FFFFFF"/>
          <w:lang w:val="en-US"/>
        </w:rPr>
        <w:t xml:space="preserve"> </w:t>
      </w:r>
      <w:r w:rsidR="764CFF80" w:rsidRPr="00E84DDA">
        <w:rPr>
          <w:rFonts w:ascii="Roboto" w:hAnsi="Roboto"/>
          <w:b/>
          <w:bCs/>
          <w:color w:val="E30613"/>
          <w:shd w:val="clear" w:color="auto" w:fill="FFFFFF"/>
          <w:lang w:val="en-US"/>
        </w:rPr>
        <w:t>J</w:t>
      </w:r>
      <w:r w:rsidR="714BDE57" w:rsidRPr="00E84DDA">
        <w:rPr>
          <w:rFonts w:ascii="Roboto" w:hAnsi="Roboto"/>
          <w:b/>
          <w:bCs/>
          <w:color w:val="E30613"/>
          <w:shd w:val="clear" w:color="auto" w:fill="FFFFFF"/>
          <w:lang w:val="en-US"/>
        </w:rPr>
        <w:t xml:space="preserve">AR: </w:t>
      </w:r>
      <w:r w:rsidRPr="00B0602D">
        <w:rPr>
          <w:rFonts w:ascii="Roboto" w:hAnsi="Roboto"/>
          <w:color w:val="000000"/>
          <w:shd w:val="clear" w:color="auto" w:fill="FFFFFF"/>
          <w:lang w:val="en-US"/>
        </w:rPr>
        <w:t xml:space="preserve">a game-changer </w:t>
      </w:r>
      <w:r w:rsidR="17EA091B" w:rsidRPr="00B0602D">
        <w:rPr>
          <w:rFonts w:ascii="Roboto" w:hAnsi="Roboto"/>
          <w:color w:val="000000"/>
          <w:shd w:val="clear" w:color="auto" w:fill="FFFFFF"/>
          <w:lang w:val="en-US"/>
        </w:rPr>
        <w:t xml:space="preserve">for the </w:t>
      </w:r>
      <w:r w:rsidR="07279E07" w:rsidRPr="00B0602D">
        <w:rPr>
          <w:rFonts w:ascii="Roboto" w:hAnsi="Roboto"/>
          <w:color w:val="000000"/>
          <w:shd w:val="clear" w:color="auto" w:fill="FFFFFF"/>
          <w:lang w:val="en-US"/>
        </w:rPr>
        <w:t>shop's</w:t>
      </w:r>
      <w:r w:rsidR="17EA091B" w:rsidRPr="00B0602D">
        <w:rPr>
          <w:rFonts w:ascii="Roboto" w:hAnsi="Roboto"/>
          <w:color w:val="000000"/>
          <w:shd w:val="clear" w:color="auto" w:fill="FFFFFF"/>
          <w:lang w:val="en-US"/>
        </w:rPr>
        <w:t xml:space="preserve"> counter</w:t>
      </w:r>
      <w:r w:rsidR="25EC7C24" w:rsidRPr="00B0602D">
        <w:rPr>
          <w:rFonts w:ascii="Roboto" w:hAnsi="Roboto"/>
          <w:color w:val="000000"/>
          <w:shd w:val="clear" w:color="auto" w:fill="FFFFFF"/>
          <w:lang w:val="en-US"/>
        </w:rPr>
        <w:t>s</w:t>
      </w:r>
      <w:r w:rsidR="67B9194E" w:rsidRPr="00B0602D">
        <w:rPr>
          <w:rFonts w:ascii="Roboto" w:hAnsi="Roboto"/>
          <w:color w:val="000000"/>
          <w:shd w:val="clear" w:color="auto" w:fill="FFFFFF"/>
          <w:lang w:val="en-US"/>
        </w:rPr>
        <w:t>!</w:t>
      </w:r>
      <w:r w:rsidRPr="00B0602D">
        <w:rPr>
          <w:rFonts w:ascii="Roboto" w:hAnsi="Roboto"/>
          <w:color w:val="000000"/>
          <w:shd w:val="clear" w:color="auto" w:fill="FFFFFF"/>
          <w:lang w:val="en-US"/>
        </w:rPr>
        <w:t xml:space="preserve"> </w:t>
      </w:r>
    </w:p>
    <w:p w14:paraId="0F2C9339" w14:textId="5D672928" w:rsidR="00B0602D" w:rsidRPr="007414DF" w:rsidRDefault="00B0602D" w:rsidP="0894DBBB">
      <w:pPr>
        <w:shd w:val="clear" w:color="auto" w:fill="FFFFFF" w:themeFill="background1"/>
        <w:spacing w:beforeAutospacing="1" w:afterAutospacing="1" w:line="276" w:lineRule="auto"/>
        <w:jc w:val="both"/>
        <w:rPr>
          <w:rFonts w:ascii="Roboto" w:hAnsi="Roboto"/>
          <w:color w:val="000000" w:themeColor="text1"/>
          <w:lang w:val="en-US"/>
        </w:rPr>
      </w:pPr>
      <w:r w:rsidRPr="00B0602D">
        <w:rPr>
          <w:rFonts w:ascii="Roboto" w:hAnsi="Roboto"/>
          <w:color w:val="000000"/>
          <w:shd w:val="clear" w:color="auto" w:fill="FFFFFF"/>
          <w:lang w:val="en-US"/>
        </w:rPr>
        <w:t xml:space="preserve">While the product itself remains the same </w:t>
      </w:r>
      <w:hyperlink r:id="rId5">
        <w:r w:rsidRPr="0894DBBB">
          <w:rPr>
            <w:rStyle w:val="Lienhypertexte"/>
            <w:rFonts w:ascii="Roboto" w:hAnsi="Roboto"/>
            <w:lang w:val="en-US"/>
          </w:rPr>
          <w:t>accessory</w:t>
        </w:r>
      </w:hyperlink>
      <w:r w:rsidRPr="00B0602D">
        <w:rPr>
          <w:rFonts w:ascii="Roboto" w:hAnsi="Roboto"/>
          <w:color w:val="000000"/>
          <w:shd w:val="clear" w:color="auto" w:fill="FFFFFF"/>
          <w:lang w:val="en-US"/>
        </w:rPr>
        <w:t xml:space="preserve">, </w:t>
      </w:r>
      <w:r w:rsidR="68B34478" w:rsidRPr="0894DBBB">
        <w:rPr>
          <w:rFonts w:eastAsiaTheme="minorEastAsia"/>
          <w:color w:val="000000" w:themeColor="text1"/>
          <w:lang w:val="en-US"/>
        </w:rPr>
        <w:t xml:space="preserve">we are expanding our offer with a new packaging solution that combines 20 cables into one jar. This new box has been designed to streamline the selling experience at the shop’s counter or simplify the process for mechanics in the workshop. </w:t>
      </w:r>
    </w:p>
    <w:p w14:paraId="7F1B93FB" w14:textId="066F25CD" w:rsidR="0894DBBB" w:rsidRDefault="0894DBBB" w:rsidP="0894DBBB">
      <w:pPr>
        <w:shd w:val="clear" w:color="auto" w:fill="FFFFFF" w:themeFill="background1"/>
        <w:spacing w:beforeAutospacing="1" w:afterAutospacing="1" w:line="276" w:lineRule="auto"/>
        <w:jc w:val="both"/>
        <w:outlineLvl w:val="4"/>
        <w:rPr>
          <w:lang w:val="en-US"/>
        </w:rPr>
      </w:pPr>
    </w:p>
    <w:p w14:paraId="7E079BDF" w14:textId="51002E0D" w:rsidR="00BA54F4" w:rsidRDefault="00E84DDA" w:rsidP="00F92B8A">
      <w:pPr>
        <w:shd w:val="clear" w:color="auto" w:fill="FFFFFF"/>
        <w:spacing w:before="100" w:beforeAutospacing="1" w:after="100" w:afterAutospacing="1" w:line="240" w:lineRule="auto"/>
        <w:jc w:val="both"/>
        <w:outlineLvl w:val="4"/>
        <w:rPr>
          <w:rFonts w:ascii="Roboto" w:hAnsi="Roboto"/>
          <w:color w:val="000000"/>
          <w:shd w:val="clear" w:color="auto" w:fill="FFFFFF"/>
          <w:lang w:val="en-US"/>
        </w:rPr>
      </w:pPr>
      <w:r>
        <w:rPr>
          <w:rFonts w:ascii="Roboto" w:hAnsi="Roboto"/>
          <w:noProof/>
          <w:color w:val="000000"/>
          <w:shd w:val="clear" w:color="auto" w:fill="FFFFFF"/>
          <w:lang w:val="en-US"/>
        </w:rPr>
        <w:drawing>
          <wp:anchor distT="0" distB="0" distL="114300" distR="114300" simplePos="0" relativeHeight="251658240" behindDoc="0" locked="0" layoutInCell="1" allowOverlap="1" wp14:anchorId="17B8C6F0" wp14:editId="704BC035">
            <wp:simplePos x="0" y="0"/>
            <wp:positionH relativeFrom="margin">
              <wp:align>left</wp:align>
            </wp:positionH>
            <wp:positionV relativeFrom="paragraph">
              <wp:posOffset>47625</wp:posOffset>
            </wp:positionV>
            <wp:extent cx="1452245" cy="2190750"/>
            <wp:effectExtent l="0" t="0" r="0" b="0"/>
            <wp:wrapSquare wrapText="bothSides"/>
            <wp:docPr id="116421224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5733" cy="21958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033CA8" w14:textId="6EBFB996" w:rsidR="00B0602D" w:rsidRPr="00B0602D" w:rsidRDefault="00B0602D" w:rsidP="0894DBBB">
      <w:pPr>
        <w:shd w:val="clear" w:color="auto" w:fill="FFFFFF" w:themeFill="background1"/>
        <w:spacing w:before="100" w:beforeAutospacing="1" w:after="100" w:afterAutospacing="1" w:line="276" w:lineRule="auto"/>
        <w:jc w:val="both"/>
        <w:outlineLvl w:val="4"/>
        <w:rPr>
          <w:rFonts w:ascii="Roboto" w:hAnsi="Roboto"/>
          <w:color w:val="000000"/>
          <w:shd w:val="clear" w:color="auto" w:fill="FFFFFF"/>
          <w:lang w:val="en-US"/>
        </w:rPr>
      </w:pPr>
      <w:r w:rsidRPr="00B0602D">
        <w:rPr>
          <w:rFonts w:ascii="Roboto" w:hAnsi="Roboto"/>
          <w:color w:val="000000"/>
          <w:shd w:val="clear" w:color="auto" w:fill="FFFFFF"/>
          <w:lang w:val="en-US"/>
        </w:rPr>
        <w:t>The</w:t>
      </w:r>
      <w:r w:rsidR="20F19346" w:rsidRPr="00B0602D">
        <w:rPr>
          <w:rFonts w:ascii="Roboto" w:hAnsi="Roboto"/>
          <w:color w:val="000000"/>
          <w:shd w:val="clear" w:color="auto" w:fill="FFFFFF"/>
          <w:lang w:val="en-US"/>
        </w:rPr>
        <w:t xml:space="preserve"> jar</w:t>
      </w:r>
      <w:r w:rsidRPr="00B0602D">
        <w:rPr>
          <w:rFonts w:ascii="Roboto" w:hAnsi="Roboto"/>
          <w:color w:val="000000"/>
          <w:shd w:val="clear" w:color="auto" w:fill="FFFFFF"/>
          <w:lang w:val="en-US"/>
        </w:rPr>
        <w:t xml:space="preserve"> features a </w:t>
      </w:r>
      <w:r w:rsidRPr="00E84DDA">
        <w:rPr>
          <w:rFonts w:ascii="Roboto" w:hAnsi="Roboto"/>
          <w:b/>
          <w:bCs/>
          <w:color w:val="FF0000"/>
          <w:shd w:val="clear" w:color="auto" w:fill="FFFFFF"/>
          <w:lang w:val="en-US"/>
        </w:rPr>
        <w:t>box of 20 connectors</w:t>
      </w:r>
      <w:r w:rsidRPr="00B0602D">
        <w:rPr>
          <w:rFonts w:ascii="Roboto" w:hAnsi="Roboto"/>
          <w:color w:val="000000"/>
          <w:shd w:val="clear" w:color="auto" w:fill="FFFFFF"/>
          <w:lang w:val="en-US"/>
        </w:rPr>
        <w:t>, allowing quick access and convenient storage anywhere.</w:t>
      </w:r>
    </w:p>
    <w:p w14:paraId="45583B62" w14:textId="454C9F96" w:rsidR="0091610E" w:rsidRDefault="00BA54F4" w:rsidP="0894DBBB">
      <w:pPr>
        <w:shd w:val="clear" w:color="auto" w:fill="FFFFFF" w:themeFill="background1"/>
        <w:spacing w:before="100" w:beforeAutospacing="1" w:after="100" w:afterAutospacing="1" w:line="276" w:lineRule="auto"/>
        <w:jc w:val="both"/>
        <w:outlineLvl w:val="4"/>
        <w:rPr>
          <w:rFonts w:ascii="Roboto" w:hAnsi="Roboto"/>
          <w:color w:val="000000"/>
          <w:shd w:val="clear" w:color="auto" w:fill="FFFFFF"/>
          <w:lang w:val="en-US"/>
        </w:rPr>
      </w:pPr>
      <w:r>
        <w:rPr>
          <w:rFonts w:ascii="Roboto" w:hAnsi="Roboto"/>
          <w:color w:val="000000"/>
          <w:shd w:val="clear" w:color="auto" w:fill="FFFFFF"/>
          <w:lang w:val="en-US"/>
        </w:rPr>
        <w:t>As</w:t>
      </w:r>
      <w:r w:rsidR="0091610E">
        <w:rPr>
          <w:rFonts w:ascii="Roboto" w:hAnsi="Roboto"/>
          <w:color w:val="000000"/>
          <w:shd w:val="clear" w:color="auto" w:fill="FFFFFF"/>
          <w:lang w:val="en-US"/>
        </w:rPr>
        <w:t xml:space="preserve"> </w:t>
      </w:r>
      <w:r w:rsidR="0091610E" w:rsidRPr="0091610E">
        <w:rPr>
          <w:rFonts w:ascii="Roboto" w:hAnsi="Roboto"/>
          <w:color w:val="000000"/>
          <w:shd w:val="clear" w:color="auto" w:fill="FFFFFF"/>
          <w:lang w:val="en-US"/>
        </w:rPr>
        <w:t xml:space="preserve">the go-to solution for </w:t>
      </w:r>
      <w:r w:rsidR="00E27A8F">
        <w:rPr>
          <w:rFonts w:ascii="Roboto" w:hAnsi="Roboto"/>
          <w:color w:val="000000"/>
          <w:shd w:val="clear" w:color="auto" w:fill="FFFFFF"/>
          <w:lang w:val="en-US"/>
        </w:rPr>
        <w:t>shops / workshops</w:t>
      </w:r>
      <w:r w:rsidR="0091610E" w:rsidRPr="0091610E">
        <w:rPr>
          <w:rFonts w:ascii="Roboto" w:hAnsi="Roboto"/>
          <w:color w:val="000000"/>
          <w:shd w:val="clear" w:color="auto" w:fill="FFFFFF"/>
          <w:lang w:val="en-US"/>
        </w:rPr>
        <w:t xml:space="preserve"> seeking ease of use and reliability</w:t>
      </w:r>
      <w:r>
        <w:rPr>
          <w:rFonts w:ascii="Roboto" w:hAnsi="Roboto"/>
          <w:color w:val="000000"/>
          <w:shd w:val="clear" w:color="auto" w:fill="FFFFFF"/>
          <w:lang w:val="en-US"/>
        </w:rPr>
        <w:t xml:space="preserve">, this design </w:t>
      </w:r>
      <w:r w:rsidR="5FCB2C18">
        <w:rPr>
          <w:rFonts w:ascii="Roboto" w:hAnsi="Roboto"/>
          <w:color w:val="000000"/>
          <w:shd w:val="clear" w:color="auto" w:fill="FFFFFF"/>
          <w:lang w:val="en-US"/>
        </w:rPr>
        <w:t>puts</w:t>
      </w:r>
      <w:r>
        <w:rPr>
          <w:rFonts w:ascii="Roboto" w:hAnsi="Roboto"/>
          <w:color w:val="000000"/>
          <w:shd w:val="clear" w:color="auto" w:fill="FFFFFF"/>
          <w:lang w:val="en-US"/>
        </w:rPr>
        <w:t xml:space="preserve"> the focus </w:t>
      </w:r>
      <w:r w:rsidR="0091610E" w:rsidRPr="000A0DEB">
        <w:rPr>
          <w:rFonts w:ascii="Roboto" w:hAnsi="Roboto"/>
          <w:color w:val="000000"/>
          <w:shd w:val="clear" w:color="auto" w:fill="FFFFFF"/>
          <w:lang w:val="en-US"/>
        </w:rPr>
        <w:t>on convenience and practicality</w:t>
      </w:r>
      <w:r w:rsidR="1B0F2F04" w:rsidRPr="000A0DEB">
        <w:rPr>
          <w:rFonts w:ascii="Roboto" w:hAnsi="Roboto"/>
          <w:color w:val="000000"/>
          <w:shd w:val="clear" w:color="auto" w:fill="FFFFFF"/>
          <w:lang w:val="en-US"/>
        </w:rPr>
        <w:t>!</w:t>
      </w:r>
    </w:p>
    <w:p w14:paraId="34F21D7B" w14:textId="6DCFA28E" w:rsidR="00BA54F4" w:rsidRPr="00E27A8F" w:rsidRDefault="00E27A8F" w:rsidP="00E27A8F">
      <w:pPr>
        <w:shd w:val="clear" w:color="auto" w:fill="FFFFFF"/>
        <w:tabs>
          <w:tab w:val="left" w:pos="1980"/>
        </w:tabs>
        <w:spacing w:before="100" w:beforeAutospacing="1" w:after="100" w:afterAutospacing="1" w:line="240" w:lineRule="auto"/>
        <w:outlineLvl w:val="4"/>
        <w:rPr>
          <w:rFonts w:ascii="Roboto" w:hAnsi="Roboto"/>
          <w:color w:val="000000"/>
          <w:sz w:val="28"/>
          <w:szCs w:val="28"/>
          <w:shd w:val="clear" w:color="auto" w:fill="FFFFFF"/>
          <w:lang w:val="en-US"/>
        </w:rPr>
      </w:pPr>
      <w:r>
        <w:rPr>
          <w:rFonts w:ascii="Roboto" w:hAnsi="Roboto"/>
          <w:noProof/>
          <w:color w:val="000000"/>
          <w:shd w:val="clear" w:color="auto" w:fill="FFFFFF"/>
          <w:lang w:val="en-US"/>
        </w:rPr>
        <w:drawing>
          <wp:anchor distT="0" distB="0" distL="114300" distR="114300" simplePos="0" relativeHeight="251658241" behindDoc="1" locked="0" layoutInCell="1" allowOverlap="1" wp14:anchorId="4D733AC3" wp14:editId="14744CE9">
            <wp:simplePos x="0" y="0"/>
            <wp:positionH relativeFrom="margin">
              <wp:posOffset>4157980</wp:posOffset>
            </wp:positionH>
            <wp:positionV relativeFrom="paragraph">
              <wp:posOffset>62230</wp:posOffset>
            </wp:positionV>
            <wp:extent cx="1860550" cy="1468755"/>
            <wp:effectExtent l="0" t="0" r="6350" b="0"/>
            <wp:wrapSquare wrapText="bothSides"/>
            <wp:docPr id="1675012977"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840" t="-4377" b="-20795"/>
                    <a:stretch/>
                  </pic:blipFill>
                  <pic:spPr bwMode="auto">
                    <a:xfrm>
                      <a:off x="0" y="0"/>
                      <a:ext cx="1860550" cy="14687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Roboto" w:hAnsi="Roboto"/>
          <w:color w:val="000000"/>
          <w:sz w:val="40"/>
          <w:szCs w:val="40"/>
          <w:shd w:val="clear" w:color="auto" w:fill="FFFFFF"/>
          <w:lang w:val="en-US"/>
        </w:rPr>
        <w:tab/>
      </w:r>
    </w:p>
    <w:p w14:paraId="249A5859" w14:textId="47880CF7" w:rsidR="00F92B8A" w:rsidRPr="00951D9A" w:rsidRDefault="34CE6F80" w:rsidP="0894DBBB">
      <w:pPr>
        <w:pStyle w:val="Titre5"/>
        <w:shd w:val="clear" w:color="auto" w:fill="FFFFFF" w:themeFill="background1"/>
        <w:spacing w:line="276" w:lineRule="auto"/>
        <w:jc w:val="both"/>
        <w:rPr>
          <w:rFonts w:ascii="Roboto" w:eastAsiaTheme="minorEastAsia" w:hAnsi="Roboto" w:cstheme="minorBidi"/>
          <w:b w:val="0"/>
          <w:bCs w:val="0"/>
          <w:color w:val="000000" w:themeColor="text1"/>
          <w:sz w:val="22"/>
          <w:szCs w:val="22"/>
          <w:lang w:val="en-US" w:eastAsia="en-US"/>
        </w:rPr>
      </w:pPr>
      <w:r w:rsidRPr="0894DBBB">
        <w:rPr>
          <w:rFonts w:asciiTheme="minorHAnsi" w:eastAsiaTheme="minorEastAsia" w:hAnsiTheme="minorHAnsi" w:cstheme="minorBidi"/>
          <w:color w:val="000000" w:themeColor="text1"/>
          <w:sz w:val="22"/>
          <w:szCs w:val="22"/>
          <w:lang w:val="en-US" w:eastAsia="en-US"/>
        </w:rPr>
        <w:t>T</w:t>
      </w:r>
      <w:r w:rsidR="3DFF8B49" w:rsidRPr="0894DBBB">
        <w:rPr>
          <w:rFonts w:asciiTheme="minorHAnsi" w:eastAsiaTheme="minorEastAsia" w:hAnsiTheme="minorHAnsi" w:cstheme="minorBidi"/>
          <w:color w:val="000000" w:themeColor="text1"/>
          <w:sz w:val="22"/>
          <w:szCs w:val="22"/>
          <w:lang w:val="en-US" w:eastAsia="en-US"/>
        </w:rPr>
        <w:t xml:space="preserve">he </w:t>
      </w:r>
      <w:hyperlink r:id="rId8">
        <w:r w:rsidR="3DFF8B49" w:rsidRPr="0894DBBB">
          <w:rPr>
            <w:rStyle w:val="Lienhypertexte"/>
            <w:rFonts w:asciiTheme="minorHAnsi" w:eastAsiaTheme="minorEastAsia" w:hAnsiTheme="minorHAnsi" w:cstheme="minorBidi"/>
            <w:sz w:val="22"/>
            <w:szCs w:val="22"/>
            <w:lang w:val="en-US" w:eastAsia="en-US"/>
          </w:rPr>
          <w:t>connector PA-01</w:t>
        </w:r>
      </w:hyperlink>
      <w:r w:rsidR="3DFF8B49" w:rsidRPr="0894DBBB">
        <w:rPr>
          <w:rFonts w:asciiTheme="minorHAnsi" w:eastAsiaTheme="minorEastAsia" w:hAnsiTheme="minorHAnsi" w:cstheme="minorBidi"/>
          <w:color w:val="000000" w:themeColor="text1"/>
          <w:sz w:val="22"/>
          <w:szCs w:val="22"/>
          <w:lang w:val="en-US" w:eastAsia="en-US"/>
        </w:rPr>
        <w:t xml:space="preserve"> also </w:t>
      </w:r>
      <w:r w:rsidR="646DEC29" w:rsidRPr="0894DBBB">
        <w:rPr>
          <w:rFonts w:asciiTheme="minorHAnsi" w:eastAsiaTheme="minorEastAsia" w:hAnsiTheme="minorHAnsi" w:cstheme="minorBidi"/>
          <w:color w:val="000000" w:themeColor="text1"/>
          <w:sz w:val="22"/>
          <w:szCs w:val="22"/>
          <w:lang w:val="en-US" w:eastAsia="en-US"/>
        </w:rPr>
        <w:t>remain</w:t>
      </w:r>
      <w:r w:rsidR="3DFF8B49" w:rsidRPr="0894DBBB">
        <w:rPr>
          <w:rFonts w:asciiTheme="minorHAnsi" w:eastAsiaTheme="minorEastAsia" w:hAnsiTheme="minorHAnsi" w:cstheme="minorBidi"/>
          <w:color w:val="000000" w:themeColor="text1"/>
          <w:sz w:val="22"/>
          <w:szCs w:val="22"/>
          <w:lang w:val="en-US" w:eastAsia="en-US"/>
        </w:rPr>
        <w:t xml:space="preserve">s available individually with a new per-item look: a color box instead of blister pack. </w:t>
      </w:r>
    </w:p>
    <w:p w14:paraId="197F88C4" w14:textId="654FCD82" w:rsidR="00F92B8A" w:rsidRPr="00951D9A" w:rsidRDefault="0091610E" w:rsidP="0894DBBB">
      <w:pPr>
        <w:pStyle w:val="Titre5"/>
        <w:shd w:val="clear" w:color="auto" w:fill="FFFFFF" w:themeFill="background1"/>
        <w:spacing w:line="276" w:lineRule="auto"/>
        <w:jc w:val="both"/>
        <w:rPr>
          <w:rFonts w:ascii="Roboto" w:eastAsiaTheme="minorEastAsia" w:hAnsi="Roboto" w:cstheme="minorBidi"/>
          <w:b w:val="0"/>
          <w:bCs w:val="0"/>
          <w:color w:val="000000"/>
          <w:kern w:val="2"/>
          <w:sz w:val="22"/>
          <w:szCs w:val="22"/>
          <w:shd w:val="clear" w:color="auto" w:fill="FFFFFF"/>
          <w:lang w:val="en-US" w:eastAsia="en-US"/>
          <w14:ligatures w14:val="standardContextual"/>
        </w:rPr>
      </w:pPr>
      <w:r w:rsidRPr="0894DBBB">
        <w:rPr>
          <w:rFonts w:ascii="Roboto" w:eastAsiaTheme="minorEastAsia" w:hAnsi="Roboto" w:cstheme="minorBidi"/>
          <w:b w:val="0"/>
          <w:bCs w:val="0"/>
          <w:color w:val="000000"/>
          <w:kern w:val="2"/>
          <w:sz w:val="22"/>
          <w:szCs w:val="22"/>
          <w:shd w:val="clear" w:color="auto" w:fill="FFFFFF"/>
          <w:lang w:val="en-US" w:eastAsia="en-US"/>
          <w14:ligatures w14:val="standardContextual"/>
        </w:rPr>
        <w:t xml:space="preserve">Whether your battery is hidden, difficult to reach, or traditional clamps cannot be used, the PA-01 and its fused ring terminal </w:t>
      </w:r>
      <w:r w:rsidR="00F92B8A" w:rsidRPr="0894DBBB">
        <w:rPr>
          <w:rFonts w:ascii="Roboto" w:eastAsiaTheme="minorEastAsia" w:hAnsi="Roboto" w:cstheme="minorBidi"/>
          <w:b w:val="0"/>
          <w:bCs w:val="0"/>
          <w:color w:val="000000"/>
          <w:kern w:val="2"/>
          <w:sz w:val="22"/>
          <w:szCs w:val="22"/>
          <w:shd w:val="clear" w:color="auto" w:fill="FFFFFF"/>
          <w:lang w:val="en-US" w:eastAsia="en-US"/>
          <w14:ligatures w14:val="standardContextual"/>
        </w:rPr>
        <w:t>lead set</w:t>
      </w:r>
      <w:r w:rsidRPr="0894DBBB">
        <w:rPr>
          <w:rFonts w:ascii="Roboto" w:eastAsiaTheme="minorEastAsia" w:hAnsi="Roboto" w:cstheme="minorBidi"/>
          <w:b w:val="0"/>
          <w:bCs w:val="0"/>
          <w:color w:val="000000"/>
          <w:kern w:val="2"/>
          <w:sz w:val="22"/>
          <w:szCs w:val="22"/>
          <w:shd w:val="clear" w:color="auto" w:fill="FFFFFF"/>
          <w:lang w:val="en-US" w:eastAsia="en-US"/>
          <w14:ligatures w14:val="standardContextual"/>
        </w:rPr>
        <w:t xml:space="preserve"> are the ideal solution</w:t>
      </w:r>
      <w:r w:rsidR="05AA5456" w:rsidRPr="0894DBBB">
        <w:rPr>
          <w:rFonts w:ascii="Roboto" w:eastAsiaTheme="minorEastAsia" w:hAnsi="Roboto" w:cstheme="minorBidi"/>
          <w:b w:val="0"/>
          <w:bCs w:val="0"/>
          <w:color w:val="000000"/>
          <w:kern w:val="2"/>
          <w:sz w:val="22"/>
          <w:szCs w:val="22"/>
          <w:shd w:val="clear" w:color="auto" w:fill="FFFFFF"/>
          <w:lang w:val="en-US" w:eastAsia="en-US"/>
          <w14:ligatures w14:val="standardContextual"/>
        </w:rPr>
        <w:t>:</w:t>
      </w:r>
      <w:r w:rsidRPr="0894DBBB">
        <w:rPr>
          <w:rFonts w:ascii="Roboto" w:eastAsiaTheme="minorEastAsia" w:hAnsi="Roboto" w:cstheme="minorBidi"/>
          <w:b w:val="0"/>
          <w:bCs w:val="0"/>
          <w:color w:val="000000"/>
          <w:kern w:val="2"/>
          <w:sz w:val="22"/>
          <w:szCs w:val="22"/>
          <w:shd w:val="clear" w:color="auto" w:fill="FFFFFF"/>
          <w:lang w:val="en-US" w:eastAsia="en-US"/>
          <w14:ligatures w14:val="standardContextual"/>
        </w:rPr>
        <w:t xml:space="preserve"> </w:t>
      </w:r>
      <w:r w:rsidR="135F62E8" w:rsidRPr="0894DBBB">
        <w:rPr>
          <w:rFonts w:ascii="Roboto" w:eastAsiaTheme="minorEastAsia" w:hAnsi="Roboto" w:cstheme="minorBidi"/>
          <w:b w:val="0"/>
          <w:bCs w:val="0"/>
          <w:color w:val="000000"/>
          <w:kern w:val="2"/>
          <w:sz w:val="22"/>
          <w:szCs w:val="22"/>
          <w:shd w:val="clear" w:color="auto" w:fill="FFFFFF"/>
          <w:lang w:val="en-US" w:eastAsia="en-US"/>
          <w14:ligatures w14:val="standardContextual"/>
        </w:rPr>
        <w:t xml:space="preserve">just connect the eyelet terminals to the battery and charge normally. </w:t>
      </w:r>
    </w:p>
    <w:p w14:paraId="2DEA0ADE" w14:textId="5ED31CFF" w:rsidR="00F92B8A" w:rsidRPr="00E27A8F" w:rsidRDefault="00F92B8A" w:rsidP="006553D0">
      <w:pPr>
        <w:pStyle w:val="Titre5"/>
        <w:shd w:val="clear" w:color="auto" w:fill="FFFFFF"/>
        <w:tabs>
          <w:tab w:val="left" w:pos="900"/>
        </w:tabs>
        <w:spacing w:line="276" w:lineRule="auto"/>
        <w:jc w:val="both"/>
        <w:rPr>
          <w:rFonts w:ascii="Roboto" w:eastAsiaTheme="minorHAnsi" w:hAnsi="Roboto" w:cstheme="minorBidi"/>
          <w:b w:val="0"/>
          <w:bCs w:val="0"/>
          <w:color w:val="000000"/>
          <w:kern w:val="2"/>
          <w:sz w:val="8"/>
          <w:szCs w:val="8"/>
          <w:shd w:val="clear" w:color="auto" w:fill="FFFFFF"/>
          <w:lang w:val="en-US" w:eastAsia="en-US"/>
          <w14:ligatures w14:val="standardContextual"/>
        </w:rPr>
      </w:pPr>
    </w:p>
    <w:p w14:paraId="7E27A369" w14:textId="0FAD71DC" w:rsidR="0091610E" w:rsidRPr="00BA54F4" w:rsidRDefault="0091610E" w:rsidP="00BA54F4">
      <w:pPr>
        <w:shd w:val="clear" w:color="auto" w:fill="FFFFFF"/>
        <w:spacing w:before="100" w:beforeAutospacing="1" w:after="0" w:line="240" w:lineRule="auto"/>
        <w:outlineLvl w:val="4"/>
        <w:rPr>
          <w:rFonts w:ascii="Roboto" w:hAnsi="Roboto"/>
          <w:b/>
          <w:bCs/>
          <w:color w:val="FF0000"/>
          <w:sz w:val="24"/>
          <w:szCs w:val="24"/>
          <w:shd w:val="clear" w:color="auto" w:fill="FFFFFF"/>
          <w:lang w:val="en-US"/>
        </w:rPr>
      </w:pPr>
      <w:r w:rsidRPr="00BA54F4">
        <w:rPr>
          <w:rFonts w:ascii="Roboto" w:hAnsi="Roboto"/>
          <w:b/>
          <w:bCs/>
          <w:color w:val="FF0000"/>
          <w:sz w:val="24"/>
          <w:szCs w:val="24"/>
          <w:shd w:val="clear" w:color="auto" w:fill="FFFFFF"/>
          <w:lang w:val="en-US"/>
        </w:rPr>
        <w:t>Key features of the PA-01 include:</w:t>
      </w:r>
    </w:p>
    <w:p w14:paraId="03D345E8" w14:textId="77777777" w:rsidR="00BA54F4" w:rsidRPr="00BA54F4" w:rsidRDefault="00BA54F4" w:rsidP="00BA54F4">
      <w:pPr>
        <w:shd w:val="clear" w:color="auto" w:fill="FFFFFF"/>
        <w:spacing w:after="0" w:line="240" w:lineRule="auto"/>
        <w:outlineLvl w:val="4"/>
        <w:rPr>
          <w:rFonts w:ascii="Roboto" w:hAnsi="Roboto"/>
          <w:b/>
          <w:bCs/>
          <w:color w:val="FF0000"/>
          <w:sz w:val="14"/>
          <w:szCs w:val="14"/>
          <w:shd w:val="clear" w:color="auto" w:fill="FFFFFF"/>
          <w:lang w:val="en-US"/>
        </w:rPr>
      </w:pPr>
    </w:p>
    <w:p w14:paraId="5ACC1A65" w14:textId="02554BB4" w:rsidR="0091610E" w:rsidRDefault="0091610E" w:rsidP="2B3D212F">
      <w:pPr>
        <w:pStyle w:val="Paragraphedeliste"/>
        <w:numPr>
          <w:ilvl w:val="0"/>
          <w:numId w:val="1"/>
        </w:numPr>
        <w:shd w:val="clear" w:color="auto" w:fill="FFFFFF" w:themeFill="background1"/>
        <w:spacing w:after="0" w:line="276" w:lineRule="auto"/>
        <w:outlineLvl w:val="4"/>
        <w:rPr>
          <w:rFonts w:ascii="Roboto" w:hAnsi="Roboto"/>
          <w:color w:val="000000"/>
          <w:shd w:val="clear" w:color="auto" w:fill="FFFFFF"/>
          <w:lang w:val="en-US"/>
        </w:rPr>
      </w:pPr>
      <w:r w:rsidRPr="0091610E">
        <w:rPr>
          <w:rFonts w:ascii="Roboto" w:hAnsi="Roboto"/>
          <w:color w:val="000000"/>
          <w:shd w:val="clear" w:color="auto" w:fill="FFFFFF"/>
          <w:lang w:val="en-US"/>
        </w:rPr>
        <w:t xml:space="preserve">Fused Ring Terminal </w:t>
      </w:r>
      <w:proofErr w:type="spellStart"/>
      <w:r w:rsidRPr="0091610E">
        <w:rPr>
          <w:rFonts w:ascii="Roboto" w:hAnsi="Roboto"/>
          <w:color w:val="000000"/>
          <w:shd w:val="clear" w:color="auto" w:fill="FFFFFF"/>
          <w:lang w:val="en-US"/>
        </w:rPr>
        <w:t>Leadset</w:t>
      </w:r>
      <w:proofErr w:type="spellEnd"/>
      <w:r w:rsidRPr="0091610E">
        <w:rPr>
          <w:rFonts w:ascii="Roboto" w:hAnsi="Roboto"/>
          <w:color w:val="000000"/>
          <w:shd w:val="clear" w:color="auto" w:fill="FFFFFF"/>
          <w:lang w:val="en-US"/>
        </w:rPr>
        <w:t>: Ideal solution if your battery is difficult to access.</w:t>
      </w:r>
    </w:p>
    <w:p w14:paraId="264D7991" w14:textId="77777777" w:rsidR="00E84DDA" w:rsidRPr="00F92B8A" w:rsidRDefault="00E84DDA" w:rsidP="00F92B8A">
      <w:pPr>
        <w:pStyle w:val="Paragraphedeliste"/>
        <w:shd w:val="clear" w:color="auto" w:fill="FFFFFF"/>
        <w:spacing w:after="0" w:line="276" w:lineRule="auto"/>
        <w:outlineLvl w:val="4"/>
        <w:rPr>
          <w:rFonts w:ascii="Roboto" w:hAnsi="Roboto"/>
          <w:color w:val="000000"/>
          <w:sz w:val="6"/>
          <w:szCs w:val="6"/>
          <w:shd w:val="clear" w:color="auto" w:fill="FFFFFF"/>
          <w:lang w:val="en-US"/>
        </w:rPr>
      </w:pPr>
    </w:p>
    <w:p w14:paraId="42842073" w14:textId="0C099EBB" w:rsidR="00F92B8A" w:rsidRPr="00951D9A" w:rsidRDefault="0091610E" w:rsidP="2B3D212F">
      <w:pPr>
        <w:pStyle w:val="Paragraphedeliste"/>
        <w:numPr>
          <w:ilvl w:val="0"/>
          <w:numId w:val="1"/>
        </w:numPr>
        <w:shd w:val="clear" w:color="auto" w:fill="FFFFFF" w:themeFill="background1"/>
        <w:spacing w:before="360" w:after="0" w:line="276" w:lineRule="auto"/>
        <w:outlineLvl w:val="4"/>
        <w:rPr>
          <w:rFonts w:ascii="Roboto" w:hAnsi="Roboto"/>
          <w:color w:val="000000"/>
          <w:shd w:val="clear" w:color="auto" w:fill="FFFFFF"/>
          <w:lang w:val="en-US"/>
        </w:rPr>
      </w:pPr>
      <w:r w:rsidRPr="00951D9A">
        <w:rPr>
          <w:rFonts w:ascii="Roboto" w:hAnsi="Roboto"/>
          <w:color w:val="000000"/>
          <w:shd w:val="clear" w:color="auto" w:fill="FFFFFF"/>
          <w:lang w:val="en-US"/>
        </w:rPr>
        <w:t>For all vehicle</w:t>
      </w:r>
      <w:r w:rsidR="1706757E" w:rsidRPr="00951D9A">
        <w:rPr>
          <w:rFonts w:ascii="Roboto" w:hAnsi="Roboto"/>
          <w:color w:val="000000"/>
          <w:shd w:val="clear" w:color="auto" w:fill="FFFFFF"/>
          <w:lang w:val="en-US"/>
        </w:rPr>
        <w:t>s</w:t>
      </w:r>
      <w:r w:rsidRPr="00951D9A">
        <w:rPr>
          <w:rFonts w:ascii="Roboto" w:hAnsi="Roboto"/>
          <w:color w:val="000000"/>
          <w:shd w:val="clear" w:color="auto" w:fill="FFFFFF"/>
          <w:lang w:val="en-US"/>
        </w:rPr>
        <w:t xml:space="preserve"> </w:t>
      </w:r>
      <w:r w:rsidR="4CF2C5C8" w:rsidRPr="00951D9A">
        <w:rPr>
          <w:rFonts w:ascii="Roboto" w:hAnsi="Roboto"/>
          <w:color w:val="000000"/>
          <w:shd w:val="clear" w:color="auto" w:fill="FFFFFF"/>
          <w:lang w:val="en-US"/>
        </w:rPr>
        <w:t xml:space="preserve">equipped with </w:t>
      </w:r>
      <w:r w:rsidR="38063EE1" w:rsidRPr="00951D9A">
        <w:rPr>
          <w:rFonts w:ascii="Roboto" w:hAnsi="Roboto"/>
          <w:color w:val="000000"/>
          <w:shd w:val="clear" w:color="auto" w:fill="FFFFFF"/>
          <w:lang w:val="en-US"/>
        </w:rPr>
        <w:t>L</w:t>
      </w:r>
      <w:r w:rsidR="4CF2C5C8" w:rsidRPr="00951D9A">
        <w:rPr>
          <w:rFonts w:ascii="Roboto" w:hAnsi="Roboto"/>
          <w:color w:val="000000"/>
          <w:shd w:val="clear" w:color="auto" w:fill="FFFFFF"/>
          <w:lang w:val="en-US"/>
        </w:rPr>
        <w:t xml:space="preserve">ead </w:t>
      </w:r>
      <w:r w:rsidR="42CF8D20" w:rsidRPr="00951D9A">
        <w:rPr>
          <w:rFonts w:ascii="Roboto" w:hAnsi="Roboto"/>
          <w:color w:val="000000"/>
          <w:shd w:val="clear" w:color="auto" w:fill="FFFFFF"/>
          <w:lang w:val="en-US"/>
        </w:rPr>
        <w:t>A</w:t>
      </w:r>
      <w:r w:rsidR="4CF2C5C8" w:rsidRPr="00951D9A">
        <w:rPr>
          <w:rFonts w:ascii="Roboto" w:hAnsi="Roboto"/>
          <w:color w:val="000000"/>
          <w:shd w:val="clear" w:color="auto" w:fill="FFFFFF"/>
          <w:lang w:val="en-US"/>
        </w:rPr>
        <w:t xml:space="preserve">cid </w:t>
      </w:r>
      <w:r w:rsidR="58B3CC48" w:rsidRPr="00951D9A">
        <w:rPr>
          <w:rFonts w:ascii="Roboto" w:hAnsi="Roboto"/>
          <w:color w:val="000000"/>
          <w:shd w:val="clear" w:color="auto" w:fill="FFFFFF"/>
          <w:lang w:val="en-US"/>
        </w:rPr>
        <w:t>or Lithium batteries</w:t>
      </w:r>
    </w:p>
    <w:p w14:paraId="5A6DD4A8" w14:textId="77777777" w:rsidR="00F92B8A" w:rsidRPr="00F92B8A" w:rsidRDefault="00F92B8A" w:rsidP="00F92B8A">
      <w:pPr>
        <w:pStyle w:val="Paragraphedeliste"/>
        <w:shd w:val="clear" w:color="auto" w:fill="FFFFFF"/>
        <w:spacing w:before="360" w:after="0" w:line="276" w:lineRule="auto"/>
        <w:outlineLvl w:val="4"/>
        <w:rPr>
          <w:rFonts w:ascii="Roboto" w:hAnsi="Roboto"/>
          <w:color w:val="000000"/>
          <w:sz w:val="8"/>
          <w:szCs w:val="8"/>
          <w:shd w:val="clear" w:color="auto" w:fill="FFFFFF"/>
          <w:lang w:val="en-US"/>
        </w:rPr>
      </w:pPr>
    </w:p>
    <w:p w14:paraId="50FEDDA0" w14:textId="63C514BF" w:rsidR="0091610E" w:rsidRDefault="0091610E" w:rsidP="00F92B8A">
      <w:pPr>
        <w:pStyle w:val="Paragraphedeliste"/>
        <w:numPr>
          <w:ilvl w:val="0"/>
          <w:numId w:val="1"/>
        </w:numPr>
        <w:shd w:val="clear" w:color="auto" w:fill="FFFFFF"/>
        <w:spacing w:before="240" w:after="0" w:line="276" w:lineRule="auto"/>
        <w:outlineLvl w:val="4"/>
        <w:rPr>
          <w:rFonts w:ascii="Roboto" w:hAnsi="Roboto"/>
          <w:color w:val="000000"/>
          <w:shd w:val="clear" w:color="auto" w:fill="FFFFFF"/>
          <w:lang w:val="en-US"/>
        </w:rPr>
      </w:pPr>
      <w:r w:rsidRPr="0091610E">
        <w:rPr>
          <w:rFonts w:ascii="Roboto" w:hAnsi="Roboto"/>
          <w:color w:val="000000"/>
          <w:shd w:val="clear" w:color="auto" w:fill="FFFFFF"/>
          <w:lang w:val="en-US"/>
        </w:rPr>
        <w:t>Easy to connect:</w:t>
      </w:r>
    </w:p>
    <w:p w14:paraId="5CFB6C32" w14:textId="5D68BFF2" w:rsidR="0091610E" w:rsidRDefault="0091610E" w:rsidP="00F92B8A">
      <w:pPr>
        <w:pStyle w:val="Paragraphedeliste"/>
        <w:numPr>
          <w:ilvl w:val="1"/>
          <w:numId w:val="1"/>
        </w:numPr>
        <w:shd w:val="clear" w:color="auto" w:fill="FFFFFF"/>
        <w:spacing w:after="0" w:line="276" w:lineRule="auto"/>
        <w:outlineLvl w:val="4"/>
        <w:rPr>
          <w:rFonts w:ascii="Roboto" w:hAnsi="Roboto"/>
          <w:color w:val="000000"/>
          <w:shd w:val="clear" w:color="auto" w:fill="FFFFFF"/>
          <w:lang w:val="en-US"/>
        </w:rPr>
      </w:pPr>
      <w:r w:rsidRPr="0091610E">
        <w:rPr>
          <w:rFonts w:ascii="Roboto" w:hAnsi="Roboto"/>
          <w:color w:val="000000"/>
          <w:shd w:val="clear" w:color="auto" w:fill="FFFFFF"/>
          <w:lang w:val="en-US"/>
        </w:rPr>
        <w:t>Connect red eyelet on positive battery terminal (+)</w:t>
      </w:r>
    </w:p>
    <w:p w14:paraId="28154491" w14:textId="247D3377" w:rsidR="0091610E" w:rsidRDefault="0091610E" w:rsidP="00F92B8A">
      <w:pPr>
        <w:pStyle w:val="Paragraphedeliste"/>
        <w:numPr>
          <w:ilvl w:val="1"/>
          <w:numId w:val="1"/>
        </w:numPr>
        <w:shd w:val="clear" w:color="auto" w:fill="FFFFFF"/>
        <w:spacing w:after="0" w:line="276" w:lineRule="auto"/>
        <w:outlineLvl w:val="4"/>
        <w:rPr>
          <w:rFonts w:ascii="Roboto" w:hAnsi="Roboto"/>
          <w:color w:val="000000"/>
          <w:shd w:val="clear" w:color="auto" w:fill="FFFFFF"/>
          <w:lang w:val="en-US"/>
        </w:rPr>
      </w:pPr>
      <w:r w:rsidRPr="0091610E">
        <w:rPr>
          <w:rFonts w:ascii="Roboto" w:hAnsi="Roboto"/>
          <w:color w:val="000000"/>
          <w:shd w:val="clear" w:color="auto" w:fill="FFFFFF"/>
          <w:lang w:val="en-US"/>
        </w:rPr>
        <w:t>Connect black eyelet on negative battery terminal (-)</w:t>
      </w:r>
    </w:p>
    <w:p w14:paraId="2AC05250" w14:textId="5BBBCBCC" w:rsidR="0091610E" w:rsidRDefault="0091610E" w:rsidP="00F92B8A">
      <w:pPr>
        <w:pStyle w:val="Paragraphedeliste"/>
        <w:numPr>
          <w:ilvl w:val="1"/>
          <w:numId w:val="1"/>
        </w:numPr>
        <w:shd w:val="clear" w:color="auto" w:fill="FFFFFF"/>
        <w:spacing w:after="0" w:line="276" w:lineRule="auto"/>
        <w:outlineLvl w:val="4"/>
        <w:rPr>
          <w:rFonts w:ascii="Roboto" w:hAnsi="Roboto"/>
          <w:color w:val="000000"/>
          <w:shd w:val="clear" w:color="auto" w:fill="FFFFFF"/>
          <w:lang w:val="en-US"/>
        </w:rPr>
      </w:pPr>
      <w:r w:rsidRPr="0091610E">
        <w:rPr>
          <w:rFonts w:ascii="Roboto" w:hAnsi="Roboto"/>
          <w:color w:val="000000"/>
          <w:shd w:val="clear" w:color="auto" w:fill="FFFFFF"/>
          <w:lang w:val="en-US"/>
        </w:rPr>
        <w:t>Connect this accessory to the quick connection of your BS Battery Charger</w:t>
      </w:r>
    </w:p>
    <w:p w14:paraId="78E8EF38" w14:textId="77777777" w:rsidR="00F92B8A" w:rsidRPr="00F92B8A" w:rsidRDefault="00F92B8A" w:rsidP="00F92B8A">
      <w:pPr>
        <w:pStyle w:val="Paragraphedeliste"/>
        <w:shd w:val="clear" w:color="auto" w:fill="FFFFFF"/>
        <w:spacing w:after="0" w:line="276" w:lineRule="auto"/>
        <w:ind w:left="1440"/>
        <w:outlineLvl w:val="4"/>
        <w:rPr>
          <w:rFonts w:ascii="Roboto" w:hAnsi="Roboto"/>
          <w:color w:val="000000"/>
          <w:sz w:val="12"/>
          <w:szCs w:val="12"/>
          <w:shd w:val="clear" w:color="auto" w:fill="FFFFFF"/>
          <w:lang w:val="en-US"/>
        </w:rPr>
      </w:pPr>
    </w:p>
    <w:p w14:paraId="6FE9BDA1" w14:textId="78E010A0" w:rsidR="0091610E" w:rsidRPr="0091610E" w:rsidRDefault="0091610E" w:rsidP="00F92B8A">
      <w:pPr>
        <w:pStyle w:val="Paragraphedeliste"/>
        <w:numPr>
          <w:ilvl w:val="0"/>
          <w:numId w:val="1"/>
        </w:numPr>
        <w:shd w:val="clear" w:color="auto" w:fill="FFFFFF"/>
        <w:spacing w:after="0" w:line="276" w:lineRule="auto"/>
        <w:outlineLvl w:val="4"/>
        <w:rPr>
          <w:rFonts w:ascii="Roboto" w:hAnsi="Roboto"/>
          <w:color w:val="000000"/>
          <w:shd w:val="clear" w:color="auto" w:fill="FFFFFF"/>
          <w:lang w:val="en-US"/>
        </w:rPr>
      </w:pPr>
      <w:r w:rsidRPr="0091610E">
        <w:rPr>
          <w:rFonts w:ascii="Roboto" w:hAnsi="Roboto"/>
          <w:color w:val="000000"/>
          <w:shd w:val="clear" w:color="auto" w:fill="FFFFFF"/>
          <w:lang w:val="en-US"/>
        </w:rPr>
        <w:t>2 x M6 eyelets (1/4")</w:t>
      </w:r>
    </w:p>
    <w:p w14:paraId="751CCD82" w14:textId="77777777" w:rsidR="0091610E" w:rsidRPr="0091610E" w:rsidRDefault="0091610E" w:rsidP="00F92B8A">
      <w:pPr>
        <w:shd w:val="clear" w:color="auto" w:fill="FFFFFF"/>
        <w:spacing w:after="0" w:line="276" w:lineRule="auto"/>
        <w:ind w:left="360" w:firstLine="348"/>
        <w:outlineLvl w:val="4"/>
        <w:rPr>
          <w:rFonts w:ascii="Roboto" w:hAnsi="Roboto"/>
          <w:color w:val="000000"/>
          <w:shd w:val="clear" w:color="auto" w:fill="FFFFFF"/>
          <w:lang w:val="en-US"/>
        </w:rPr>
      </w:pPr>
      <w:r w:rsidRPr="0091610E">
        <w:rPr>
          <w:rFonts w:ascii="Roboto" w:hAnsi="Roboto"/>
          <w:color w:val="000000"/>
          <w:shd w:val="clear" w:color="auto" w:fill="FFFFFF"/>
          <w:lang w:val="en-US"/>
        </w:rPr>
        <w:t>3A Fuse</w:t>
      </w:r>
    </w:p>
    <w:p w14:paraId="566250A6" w14:textId="0E03E7F9" w:rsidR="0091610E" w:rsidRDefault="0091610E" w:rsidP="00F92B8A">
      <w:pPr>
        <w:pStyle w:val="Paragraphedeliste"/>
        <w:shd w:val="clear" w:color="auto" w:fill="FFFFFF"/>
        <w:spacing w:after="0" w:line="276" w:lineRule="auto"/>
        <w:outlineLvl w:val="4"/>
        <w:rPr>
          <w:rFonts w:ascii="Roboto" w:hAnsi="Roboto"/>
          <w:color w:val="000000"/>
          <w:shd w:val="clear" w:color="auto" w:fill="FFFFFF"/>
          <w:lang w:val="en-US"/>
        </w:rPr>
      </w:pPr>
      <w:r w:rsidRPr="0091610E">
        <w:rPr>
          <w:rFonts w:ascii="Roboto" w:hAnsi="Roboto"/>
          <w:color w:val="000000"/>
          <w:shd w:val="clear" w:color="auto" w:fill="FFFFFF"/>
          <w:lang w:val="en-US"/>
        </w:rPr>
        <w:t>Wire 61 cm (24.00")/ 0.82mm² (18AWG)</w:t>
      </w:r>
    </w:p>
    <w:p w14:paraId="548944E3" w14:textId="2E460F5E" w:rsidR="00F92B8A" w:rsidRPr="00F92B8A" w:rsidRDefault="00F92B8A" w:rsidP="00F92B8A">
      <w:pPr>
        <w:shd w:val="clear" w:color="auto" w:fill="FFFFFF"/>
        <w:tabs>
          <w:tab w:val="left" w:pos="1125"/>
        </w:tabs>
        <w:spacing w:after="0" w:line="276" w:lineRule="auto"/>
        <w:outlineLvl w:val="4"/>
        <w:rPr>
          <w:rFonts w:ascii="Roboto" w:hAnsi="Roboto"/>
          <w:color w:val="000000"/>
          <w:sz w:val="8"/>
          <w:szCs w:val="8"/>
          <w:shd w:val="clear" w:color="auto" w:fill="FFFFFF"/>
          <w:lang w:val="en-US"/>
        </w:rPr>
      </w:pPr>
      <w:r>
        <w:rPr>
          <w:rFonts w:ascii="Roboto" w:hAnsi="Roboto"/>
          <w:color w:val="000000"/>
          <w:shd w:val="clear" w:color="auto" w:fill="FFFFFF"/>
          <w:lang w:val="en-US"/>
        </w:rPr>
        <w:tab/>
      </w:r>
    </w:p>
    <w:p w14:paraId="262D6BFA" w14:textId="0A41EDE9" w:rsidR="0091610E" w:rsidRPr="000A0DEB" w:rsidRDefault="0091610E" w:rsidP="00F92B8A">
      <w:pPr>
        <w:pStyle w:val="Paragraphedeliste"/>
        <w:numPr>
          <w:ilvl w:val="0"/>
          <w:numId w:val="1"/>
        </w:numPr>
        <w:shd w:val="clear" w:color="auto" w:fill="FFFFFF"/>
        <w:spacing w:after="0" w:line="276" w:lineRule="auto"/>
        <w:outlineLvl w:val="4"/>
        <w:rPr>
          <w:rFonts w:ascii="Roboto" w:hAnsi="Roboto"/>
          <w:color w:val="000000"/>
          <w:shd w:val="clear" w:color="auto" w:fill="FFFFFF"/>
          <w:lang w:val="en-US"/>
        </w:rPr>
      </w:pPr>
      <w:r w:rsidRPr="0091610E">
        <w:rPr>
          <w:rFonts w:ascii="Roboto" w:hAnsi="Roboto"/>
          <w:color w:val="000000"/>
          <w:shd w:val="clear" w:color="auto" w:fill="FFFFFF"/>
          <w:lang w:val="en-US"/>
        </w:rPr>
        <w:t>Safe: connection spark free, reverse polarity, short circuit and internal overheat protection</w:t>
      </w:r>
    </w:p>
    <w:sectPr w:rsidR="0091610E" w:rsidRPr="000A0D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1A29"/>
    <w:multiLevelType w:val="hybridMultilevel"/>
    <w:tmpl w:val="A704DF80"/>
    <w:lvl w:ilvl="0" w:tplc="3218496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F270A5"/>
    <w:multiLevelType w:val="hybridMultilevel"/>
    <w:tmpl w:val="0C1CD17C"/>
    <w:lvl w:ilvl="0" w:tplc="040C0005">
      <w:start w:val="1"/>
      <w:numFmt w:val="bullet"/>
      <w:lvlText w:val=""/>
      <w:lvlJc w:val="left"/>
      <w:pPr>
        <w:ind w:left="720" w:hanging="360"/>
      </w:pPr>
      <w:rPr>
        <w:rFonts w:ascii="Wingdings" w:hAnsi="Wingdings"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67210DB"/>
    <w:multiLevelType w:val="hybridMultilevel"/>
    <w:tmpl w:val="2CE48990"/>
    <w:lvl w:ilvl="0" w:tplc="040C0005">
      <w:start w:val="1"/>
      <w:numFmt w:val="bullet"/>
      <w:lvlText w:val=""/>
      <w:lvlJc w:val="left"/>
      <w:pPr>
        <w:ind w:left="720" w:hanging="360"/>
      </w:pPr>
      <w:rPr>
        <w:rFonts w:ascii="Wingdings" w:hAnsi="Wingdings" w:hint="default"/>
        <w:sz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A163FB"/>
    <w:multiLevelType w:val="hybridMultilevel"/>
    <w:tmpl w:val="F564BD42"/>
    <w:lvl w:ilvl="0" w:tplc="FFFFFFFF">
      <w:numFmt w:val="bullet"/>
      <w:lvlText w:val="-"/>
      <w:lvlJc w:val="left"/>
      <w:pPr>
        <w:ind w:left="720" w:hanging="360"/>
      </w:pPr>
      <w:rPr>
        <w:rFonts w:ascii="Roboto" w:eastAsia="Times New Roman" w:hAnsi="Roboto" w:cs="Times New Roman" w:hint="default"/>
        <w:sz w:val="24"/>
      </w:rPr>
    </w:lvl>
    <w:lvl w:ilvl="1" w:tplc="3218496A">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63056207">
    <w:abstractNumId w:val="2"/>
  </w:num>
  <w:num w:numId="2" w16cid:durableId="1350335362">
    <w:abstractNumId w:val="3"/>
  </w:num>
  <w:num w:numId="3" w16cid:durableId="1135951262">
    <w:abstractNumId w:val="1"/>
  </w:num>
  <w:num w:numId="4" w16cid:durableId="1149520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939"/>
    <w:rsid w:val="000A0DEB"/>
    <w:rsid w:val="000D71BB"/>
    <w:rsid w:val="000F58D6"/>
    <w:rsid w:val="00151074"/>
    <w:rsid w:val="00236A5E"/>
    <w:rsid w:val="0033092D"/>
    <w:rsid w:val="00520939"/>
    <w:rsid w:val="00591AA4"/>
    <w:rsid w:val="005A6ED7"/>
    <w:rsid w:val="006314DF"/>
    <w:rsid w:val="006553D0"/>
    <w:rsid w:val="007414DF"/>
    <w:rsid w:val="007967FA"/>
    <w:rsid w:val="007B1C58"/>
    <w:rsid w:val="0091610E"/>
    <w:rsid w:val="00951D9A"/>
    <w:rsid w:val="00A5514E"/>
    <w:rsid w:val="00AD1C5B"/>
    <w:rsid w:val="00B0602D"/>
    <w:rsid w:val="00B30874"/>
    <w:rsid w:val="00B32E20"/>
    <w:rsid w:val="00BA54F4"/>
    <w:rsid w:val="00C618D6"/>
    <w:rsid w:val="00D2369F"/>
    <w:rsid w:val="00E27A8F"/>
    <w:rsid w:val="00E33ED6"/>
    <w:rsid w:val="00E84DDA"/>
    <w:rsid w:val="00F75922"/>
    <w:rsid w:val="00F92B8A"/>
    <w:rsid w:val="027FFE20"/>
    <w:rsid w:val="05AA5456"/>
    <w:rsid w:val="05B79EE2"/>
    <w:rsid w:val="07279E07"/>
    <w:rsid w:val="0894DBBB"/>
    <w:rsid w:val="095FB640"/>
    <w:rsid w:val="121385DC"/>
    <w:rsid w:val="132CF481"/>
    <w:rsid w:val="135F62E8"/>
    <w:rsid w:val="14AFA15C"/>
    <w:rsid w:val="1706757E"/>
    <w:rsid w:val="17EA091B"/>
    <w:rsid w:val="1B0F2F04"/>
    <w:rsid w:val="1B8C30C8"/>
    <w:rsid w:val="1C9502B8"/>
    <w:rsid w:val="1FA203D8"/>
    <w:rsid w:val="20F19346"/>
    <w:rsid w:val="23A7C8E3"/>
    <w:rsid w:val="25EC7C24"/>
    <w:rsid w:val="2924D929"/>
    <w:rsid w:val="29657C5E"/>
    <w:rsid w:val="29A150CE"/>
    <w:rsid w:val="2B3D212F"/>
    <w:rsid w:val="2BBF5115"/>
    <w:rsid w:val="2CAB2682"/>
    <w:rsid w:val="2CC494E4"/>
    <w:rsid w:val="2EF6F1D7"/>
    <w:rsid w:val="2F4468F2"/>
    <w:rsid w:val="34CE6F80"/>
    <w:rsid w:val="3566335B"/>
    <w:rsid w:val="38063EE1"/>
    <w:rsid w:val="39E4A1A8"/>
    <w:rsid w:val="3DFF8B49"/>
    <w:rsid w:val="410150B2"/>
    <w:rsid w:val="42CF8D20"/>
    <w:rsid w:val="431F50F9"/>
    <w:rsid w:val="451FFA6A"/>
    <w:rsid w:val="4CF2C5C8"/>
    <w:rsid w:val="4DA3F941"/>
    <w:rsid w:val="4DEF240F"/>
    <w:rsid w:val="5354868D"/>
    <w:rsid w:val="54599BBA"/>
    <w:rsid w:val="54D932AA"/>
    <w:rsid w:val="57D52759"/>
    <w:rsid w:val="5861904C"/>
    <w:rsid w:val="58B3CC48"/>
    <w:rsid w:val="595E174E"/>
    <w:rsid w:val="59BB1CF1"/>
    <w:rsid w:val="5E0F3B2A"/>
    <w:rsid w:val="5E8014F0"/>
    <w:rsid w:val="5F967877"/>
    <w:rsid w:val="5FCB2C18"/>
    <w:rsid w:val="646DEC29"/>
    <w:rsid w:val="64EF5674"/>
    <w:rsid w:val="6516D3B6"/>
    <w:rsid w:val="67B9194E"/>
    <w:rsid w:val="6826F736"/>
    <w:rsid w:val="68B34478"/>
    <w:rsid w:val="6B112156"/>
    <w:rsid w:val="6B697A15"/>
    <w:rsid w:val="6C39328E"/>
    <w:rsid w:val="6F2A4C0D"/>
    <w:rsid w:val="6F70D350"/>
    <w:rsid w:val="6F85A2D0"/>
    <w:rsid w:val="714BDE57"/>
    <w:rsid w:val="742B1C16"/>
    <w:rsid w:val="74444473"/>
    <w:rsid w:val="7571ECE4"/>
    <w:rsid w:val="764CFF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44A7F"/>
  <w15:chartTrackingRefBased/>
  <w15:docId w15:val="{C978A191-65F7-485D-9E8A-96A6BEC5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D71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link w:val="Titre3Car"/>
    <w:uiPriority w:val="9"/>
    <w:qFormat/>
    <w:rsid w:val="0052093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paragraph" w:styleId="Titre5">
    <w:name w:val="heading 5"/>
    <w:basedOn w:val="Normal"/>
    <w:link w:val="Titre5Car"/>
    <w:uiPriority w:val="9"/>
    <w:qFormat/>
    <w:rsid w:val="00520939"/>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20939"/>
    <w:rPr>
      <w:rFonts w:ascii="Times New Roman" w:eastAsia="Times New Roman" w:hAnsi="Times New Roman" w:cs="Times New Roman"/>
      <w:b/>
      <w:bCs/>
      <w:kern w:val="0"/>
      <w:sz w:val="27"/>
      <w:szCs w:val="27"/>
      <w:lang w:eastAsia="fr-FR"/>
      <w14:ligatures w14:val="none"/>
    </w:rPr>
  </w:style>
  <w:style w:type="character" w:customStyle="1" w:styleId="Titre5Car">
    <w:name w:val="Titre 5 Car"/>
    <w:basedOn w:val="Policepardfaut"/>
    <w:link w:val="Titre5"/>
    <w:uiPriority w:val="9"/>
    <w:rsid w:val="00520939"/>
    <w:rPr>
      <w:rFonts w:ascii="Times New Roman" w:eastAsia="Times New Roman" w:hAnsi="Times New Roman" w:cs="Times New Roman"/>
      <w:b/>
      <w:bCs/>
      <w:kern w:val="0"/>
      <w:sz w:val="20"/>
      <w:szCs w:val="20"/>
      <w:lang w:eastAsia="fr-FR"/>
      <w14:ligatures w14:val="none"/>
    </w:rPr>
  </w:style>
  <w:style w:type="character" w:customStyle="1" w:styleId="w-progbar-title-text">
    <w:name w:val="w-progbar-title-text"/>
    <w:basedOn w:val="Policepardfaut"/>
    <w:rsid w:val="00520939"/>
  </w:style>
  <w:style w:type="character" w:customStyle="1" w:styleId="Titre1Car">
    <w:name w:val="Titre 1 Car"/>
    <w:basedOn w:val="Policepardfaut"/>
    <w:link w:val="Titre1"/>
    <w:uiPriority w:val="9"/>
    <w:rsid w:val="000D71BB"/>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0D71BB"/>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754838">
      <w:bodyDiv w:val="1"/>
      <w:marLeft w:val="0"/>
      <w:marRight w:val="0"/>
      <w:marTop w:val="0"/>
      <w:marBottom w:val="0"/>
      <w:divBdr>
        <w:top w:val="none" w:sz="0" w:space="0" w:color="auto"/>
        <w:left w:val="none" w:sz="0" w:space="0" w:color="auto"/>
        <w:bottom w:val="none" w:sz="0" w:space="0" w:color="auto"/>
        <w:right w:val="none" w:sz="0" w:space="0" w:color="auto"/>
      </w:divBdr>
    </w:div>
    <w:div w:id="1436243866">
      <w:bodyDiv w:val="1"/>
      <w:marLeft w:val="0"/>
      <w:marRight w:val="0"/>
      <w:marTop w:val="0"/>
      <w:marBottom w:val="0"/>
      <w:divBdr>
        <w:top w:val="none" w:sz="0" w:space="0" w:color="auto"/>
        <w:left w:val="none" w:sz="0" w:space="0" w:color="auto"/>
        <w:bottom w:val="none" w:sz="0" w:space="0" w:color="auto"/>
        <w:right w:val="none" w:sz="0" w:space="0" w:color="auto"/>
      </w:divBdr>
    </w:div>
    <w:div w:id="1954314588">
      <w:bodyDiv w:val="1"/>
      <w:marLeft w:val="0"/>
      <w:marRight w:val="0"/>
      <w:marTop w:val="0"/>
      <w:marBottom w:val="0"/>
      <w:divBdr>
        <w:top w:val="none" w:sz="0" w:space="0" w:color="auto"/>
        <w:left w:val="none" w:sz="0" w:space="0" w:color="auto"/>
        <w:bottom w:val="none" w:sz="0" w:space="0" w:color="auto"/>
        <w:right w:val="none" w:sz="0" w:space="0" w:color="auto"/>
      </w:divBdr>
    </w:div>
    <w:div w:id="2003268548">
      <w:bodyDiv w:val="1"/>
      <w:marLeft w:val="0"/>
      <w:marRight w:val="0"/>
      <w:marTop w:val="0"/>
      <w:marBottom w:val="0"/>
      <w:divBdr>
        <w:top w:val="none" w:sz="0" w:space="0" w:color="auto"/>
        <w:left w:val="none" w:sz="0" w:space="0" w:color="auto"/>
        <w:bottom w:val="none" w:sz="0" w:space="0" w:color="auto"/>
        <w:right w:val="none" w:sz="0" w:space="0" w:color="auto"/>
      </w:divBdr>
      <w:divsChild>
        <w:div w:id="2086949216">
          <w:marLeft w:val="0"/>
          <w:marRight w:val="0"/>
          <w:marTop w:val="0"/>
          <w:marBottom w:val="0"/>
          <w:divBdr>
            <w:top w:val="none" w:sz="0" w:space="0" w:color="auto"/>
            <w:left w:val="none" w:sz="0" w:space="0" w:color="auto"/>
            <w:bottom w:val="none" w:sz="0" w:space="0" w:color="auto"/>
            <w:right w:val="none" w:sz="0" w:space="0" w:color="auto"/>
          </w:divBdr>
          <w:divsChild>
            <w:div w:id="11922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battery.com/product/pa-01/"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bs-battery.com/product/pa-0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273</Words>
  <Characters>1505</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Angèle Linard</dc:creator>
  <cp:keywords/>
  <dc:description/>
  <cp:lastModifiedBy>Angèle Linard</cp:lastModifiedBy>
  <cp:revision>2</cp:revision>
  <cp:lastPrinted>2024-03-26T16:45:00Z</cp:lastPrinted>
  <dcterms:created xsi:type="dcterms:W3CDTF">2024-03-26T18:00:00Z</dcterms:created>
  <dcterms:modified xsi:type="dcterms:W3CDTF">2024-03-26T18:00:00Z</dcterms:modified>
</cp:coreProperties>
</file>