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75926" w14:textId="791F6C34" w:rsidR="00261521" w:rsidRPr="00405421" w:rsidRDefault="00405421">
      <w:pPr>
        <w:rPr>
          <w:b/>
          <w:bCs/>
          <w:sz w:val="28"/>
          <w:szCs w:val="28"/>
          <w:lang w:val="en-US"/>
        </w:rPr>
      </w:pPr>
      <w:r w:rsidRPr="00405421">
        <w:rPr>
          <w:b/>
          <w:bCs/>
          <w:sz w:val="28"/>
          <w:szCs w:val="28"/>
          <w:lang w:val="en-US"/>
        </w:rPr>
        <w:t>Aprilia Racing and BS BATTERY: Official 2024 kick off!</w:t>
      </w:r>
    </w:p>
    <w:p w14:paraId="039BB3CA" w14:textId="6C91E407" w:rsidR="0057263C" w:rsidRPr="0057263C" w:rsidRDefault="0057263C" w:rsidP="006325F1">
      <w:pPr>
        <w:jc w:val="both"/>
        <w:rPr>
          <w:lang w:val="en-US"/>
        </w:rPr>
      </w:pPr>
      <w:r>
        <w:rPr>
          <w:noProof/>
        </w:rPr>
        <w:drawing>
          <wp:anchor distT="0" distB="0" distL="114300" distR="114300" simplePos="0" relativeHeight="251658240" behindDoc="0" locked="0" layoutInCell="1" allowOverlap="1" wp14:anchorId="06B6503C" wp14:editId="33E5D7C1">
            <wp:simplePos x="0" y="0"/>
            <wp:positionH relativeFrom="margin">
              <wp:align>right</wp:align>
            </wp:positionH>
            <wp:positionV relativeFrom="paragraph">
              <wp:posOffset>594798</wp:posOffset>
            </wp:positionV>
            <wp:extent cx="5760720" cy="1967865"/>
            <wp:effectExtent l="0" t="0" r="0" b="0"/>
            <wp:wrapTopAndBottom/>
            <wp:docPr id="14876373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967865"/>
                    </a:xfrm>
                    <a:prstGeom prst="rect">
                      <a:avLst/>
                    </a:prstGeom>
                    <a:noFill/>
                    <a:ln>
                      <a:noFill/>
                    </a:ln>
                  </pic:spPr>
                </pic:pic>
              </a:graphicData>
            </a:graphic>
          </wp:anchor>
        </w:drawing>
      </w:r>
      <w:r w:rsidRPr="0057263C">
        <w:rPr>
          <w:lang w:val="en-US"/>
        </w:rPr>
        <w:t>Following the unveiling of the Aprilia RS-GP24 in its official version days ago, the Aprilia Racing team and BS Battery are more than up for battle at the top levels of MotoGP™ as partners for a second season!</w:t>
      </w:r>
    </w:p>
    <w:p w14:paraId="04C142D5" w14:textId="77777777" w:rsidR="0057263C" w:rsidRPr="00A22944" w:rsidRDefault="0057263C" w:rsidP="2928B10B">
      <w:pPr>
        <w:rPr>
          <w:sz w:val="10"/>
          <w:szCs w:val="10"/>
          <w:lang w:val="en-US"/>
        </w:rPr>
      </w:pPr>
    </w:p>
    <w:p w14:paraId="79C54676" w14:textId="4486E0CD" w:rsidR="00612A28" w:rsidRPr="00612A28" w:rsidRDefault="00612A28" w:rsidP="006325F1">
      <w:pPr>
        <w:jc w:val="both"/>
        <w:rPr>
          <w:lang w:val="en-US"/>
        </w:rPr>
      </w:pPr>
      <w:r w:rsidRPr="00612A28">
        <w:rPr>
          <w:lang w:val="en-US"/>
        </w:rPr>
        <w:t>From road as an Official Equipment Manufacturer for all Aprilia bikes since 2020 to track, BS Battery proudly stands as an Official Sponsor of the Aprilia Racing Factory team, extending unwavering support to the four RS-GP bikes and three exceptional riders—Aleix ESPARGARO, Maverick VINALES, and tester Lorenzo SAVADORI—on the fiercely competitive track.</w:t>
      </w:r>
    </w:p>
    <w:p w14:paraId="7043D6BC" w14:textId="63E4D455" w:rsidR="00612A28" w:rsidRDefault="00612A28" w:rsidP="006325F1">
      <w:pPr>
        <w:jc w:val="both"/>
        <w:rPr>
          <w:lang w:val="en-US"/>
        </w:rPr>
      </w:pPr>
      <w:r w:rsidRPr="00612A28">
        <w:rPr>
          <w:lang w:val="en-US"/>
        </w:rPr>
        <w:drawing>
          <wp:anchor distT="0" distB="0" distL="114300" distR="114300" simplePos="0" relativeHeight="251659264" behindDoc="0" locked="0" layoutInCell="1" allowOverlap="1" wp14:anchorId="76F2C508" wp14:editId="5F0B6E92">
            <wp:simplePos x="0" y="0"/>
            <wp:positionH relativeFrom="margin">
              <wp:align>center</wp:align>
            </wp:positionH>
            <wp:positionV relativeFrom="paragraph">
              <wp:posOffset>546012</wp:posOffset>
            </wp:positionV>
            <wp:extent cx="6362065" cy="808990"/>
            <wp:effectExtent l="0" t="0" r="635" b="0"/>
            <wp:wrapTopAndBottom/>
            <wp:docPr id="123866719" name="Image 1" descr="Une image contenant capture d’écran, collage, panoram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6719" name="Image 1" descr="Une image contenant capture d’écran, collage, panorama&#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62065" cy="808990"/>
                    </a:xfrm>
                    <a:prstGeom prst="rect">
                      <a:avLst/>
                    </a:prstGeom>
                  </pic:spPr>
                </pic:pic>
              </a:graphicData>
            </a:graphic>
            <wp14:sizeRelH relativeFrom="margin">
              <wp14:pctWidth>0</wp14:pctWidth>
            </wp14:sizeRelH>
            <wp14:sizeRelV relativeFrom="margin">
              <wp14:pctHeight>0</wp14:pctHeight>
            </wp14:sizeRelV>
          </wp:anchor>
        </w:drawing>
      </w:r>
      <w:r w:rsidRPr="00612A28">
        <w:rPr>
          <w:lang w:val="en-US"/>
        </w:rPr>
        <w:t>With Aleix and Maverick in the top ten in MotoGP Qatar last weekend, the team bespeaks an unshakeable spirit and determination to fight until the very last lap in pursuit of victory!</w:t>
      </w:r>
    </w:p>
    <w:p w14:paraId="7959C831" w14:textId="142ED66D" w:rsidR="00612A28" w:rsidRPr="00405421" w:rsidRDefault="00612A28" w:rsidP="006325F1">
      <w:pPr>
        <w:jc w:val="both"/>
        <w:rPr>
          <w:sz w:val="12"/>
          <w:szCs w:val="12"/>
          <w:lang w:val="en-US"/>
        </w:rPr>
      </w:pPr>
    </w:p>
    <w:p w14:paraId="40A8800F" w14:textId="55ABE19C" w:rsidR="006325F1" w:rsidRPr="006325F1" w:rsidRDefault="006325F1" w:rsidP="006325F1">
      <w:pPr>
        <w:jc w:val="both"/>
        <w:rPr>
          <w:lang w:val="en-US"/>
        </w:rPr>
      </w:pPr>
      <w:r w:rsidRPr="006325F1">
        <w:rPr>
          <w:lang w:val="en-US"/>
        </w:rPr>
        <w:t>After two seasons of constant growth, 2024 represents the year of confirmation for Aprilia. The technical advancements achieved have propelled both bike and team to unprecedented heights, all while staying true to Aprilia’s distinctive DNA. This evolution, characterized by innovative choices that lead the way for others, finds its most extreme manifestation in the latest iteration of the RS-GP.</w:t>
      </w:r>
    </w:p>
    <w:p w14:paraId="5E969044" w14:textId="0636C47B" w:rsidR="00A22944" w:rsidRDefault="006325F1" w:rsidP="00D70E10">
      <w:pPr>
        <w:jc w:val="both"/>
        <w:rPr>
          <w:lang w:val="en-US"/>
        </w:rPr>
      </w:pPr>
      <w:r w:rsidRPr="006325F1">
        <w:rPr>
          <w:lang w:val="en-US"/>
        </w:rPr>
        <w:t>Every aspect of the Italian masterpiece has undergone meticulous redesign and enhancement, from aerodynamics to engine, chassis to electronics, and strategies, leaving no stone unturned while retaining a clear lineage with the highly competitive 2023 foundation.</w:t>
      </w:r>
    </w:p>
    <w:p w14:paraId="1F511691" w14:textId="77777777" w:rsidR="00A22944" w:rsidRDefault="00A22944" w:rsidP="00D70E10">
      <w:pPr>
        <w:jc w:val="both"/>
        <w:rPr>
          <w:b/>
          <w:bCs/>
          <w:i/>
          <w:iCs/>
          <w:lang w:val="en-US"/>
        </w:rPr>
      </w:pPr>
      <w:r>
        <w:rPr>
          <w:b/>
          <w:bCs/>
          <w:i/>
          <w:iCs/>
          <w:noProof/>
          <w:lang w:val="en-US"/>
        </w:rPr>
        <w:drawing>
          <wp:anchor distT="0" distB="0" distL="114300" distR="114300" simplePos="0" relativeHeight="251660288" behindDoc="0" locked="0" layoutInCell="1" allowOverlap="1" wp14:anchorId="1AA61839" wp14:editId="77A33359">
            <wp:simplePos x="0" y="0"/>
            <wp:positionH relativeFrom="margin">
              <wp:align>left</wp:align>
            </wp:positionH>
            <wp:positionV relativeFrom="paragraph">
              <wp:posOffset>203944</wp:posOffset>
            </wp:positionV>
            <wp:extent cx="2270234" cy="1702477"/>
            <wp:effectExtent l="0" t="0" r="0" b="0"/>
            <wp:wrapSquare wrapText="bothSides"/>
            <wp:docPr id="2082279981" name="Vidéo 1" descr="BS BATTERY x APRILIA RACING I MotoGP™ I NEW RS-GP 2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79981" name="Vidéo 1" descr="BS BATTERY x APRILIA RACING I MotoGP™ I NEW RS-GP 24">
                      <a:hlinkClick r:id="rId9"/>
                    </pic:cNvPr>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HsscSnwNbBA?feature=oembed&quot; frameborder=&quot;0&quot; allow=&quot;accelerometer; autoplay; clipboard-write; encrypted-media; gyroscope; picture-in-picture; web-share&quot; allowfullscreen=&quot;&quot; title=&quot;BS BATTERY x APRILIA RACING I MotoGP™ I NEW RS-GP 24&quot; sandbox=&quot;allow-scripts allow-same-origin allow-popups&quot;&gt;&lt;/iframe&gt;" h="113" w="200"/>
                        </a:ext>
                      </a:extLst>
                    </a:blip>
                    <a:stretch>
                      <a:fillRect/>
                    </a:stretch>
                  </pic:blipFill>
                  <pic:spPr>
                    <a:xfrm>
                      <a:off x="0" y="0"/>
                      <a:ext cx="2270234" cy="1702477"/>
                    </a:xfrm>
                    <a:prstGeom prst="rect">
                      <a:avLst/>
                    </a:prstGeom>
                  </pic:spPr>
                </pic:pic>
              </a:graphicData>
            </a:graphic>
            <wp14:sizeRelH relativeFrom="margin">
              <wp14:pctWidth>0</wp14:pctWidth>
            </wp14:sizeRelH>
            <wp14:sizeRelV relativeFrom="margin">
              <wp14:pctHeight>0</wp14:pctHeight>
            </wp14:sizeRelV>
          </wp:anchor>
        </w:drawing>
      </w:r>
    </w:p>
    <w:p w14:paraId="7600EA17" w14:textId="77777777" w:rsidR="00A22944" w:rsidRDefault="00A22944" w:rsidP="00D70E10">
      <w:pPr>
        <w:jc w:val="both"/>
        <w:rPr>
          <w:b/>
          <w:bCs/>
          <w:i/>
          <w:iCs/>
          <w:lang w:val="en-US"/>
        </w:rPr>
      </w:pPr>
    </w:p>
    <w:p w14:paraId="2CCF7066" w14:textId="04DB8EC6" w:rsidR="00D70E10" w:rsidRPr="00F819D0" w:rsidRDefault="00D70E10" w:rsidP="00D70E10">
      <w:pPr>
        <w:jc w:val="both"/>
        <w:rPr>
          <w:lang w:val="en-US"/>
        </w:rPr>
      </w:pPr>
      <w:r w:rsidRPr="003F2D9B">
        <w:rPr>
          <w:b/>
          <w:bCs/>
          <w:i/>
          <w:iCs/>
          <w:lang w:val="en-US"/>
        </w:rPr>
        <w:t>[</w:t>
      </w:r>
      <w:r>
        <w:rPr>
          <w:b/>
          <w:bCs/>
          <w:i/>
          <w:iCs/>
          <w:lang w:val="en-US"/>
        </w:rPr>
        <w:t xml:space="preserve">Youtube video : </w:t>
      </w:r>
      <w:r w:rsidRPr="00D70E10">
        <w:rPr>
          <w:b/>
          <w:bCs/>
          <w:i/>
          <w:iCs/>
          <w:lang w:val="en-US"/>
        </w:rPr>
        <w:t>BS BATTERY x APRILIA RACING I MotoGP™ I NEW RS-GP 24</w:t>
      </w:r>
      <w:r w:rsidRPr="003F2D9B">
        <w:rPr>
          <w:b/>
          <w:bCs/>
          <w:i/>
          <w:iCs/>
          <w:lang w:val="en-US"/>
        </w:rPr>
        <w:t>]</w:t>
      </w:r>
      <w:r w:rsidR="00F819D0" w:rsidRPr="00F819D0">
        <w:rPr>
          <w:b/>
          <w:bCs/>
          <w:i/>
          <w:iCs/>
          <w:noProof/>
          <w:lang w:val="en-US"/>
        </w:rPr>
        <w:t xml:space="preserve"> </w:t>
      </w:r>
    </w:p>
    <w:p w14:paraId="6F541EBE" w14:textId="00B4B404" w:rsidR="00D70E10" w:rsidRPr="003F2D9B" w:rsidRDefault="00D70E10" w:rsidP="00D70E10">
      <w:pPr>
        <w:jc w:val="center"/>
        <w:rPr>
          <w:b/>
          <w:bCs/>
          <w:i/>
          <w:iCs/>
          <w:lang w:val="en-US"/>
        </w:rPr>
      </w:pPr>
    </w:p>
    <w:p w14:paraId="4E4E9ACB" w14:textId="00BAF914" w:rsidR="00FB5BD8" w:rsidRPr="00BA676F" w:rsidRDefault="00FB5BD8" w:rsidP="2928B10B">
      <w:pPr>
        <w:rPr>
          <w:lang w:val="en-US"/>
        </w:rPr>
      </w:pPr>
    </w:p>
    <w:p w14:paraId="1CA70E46" w14:textId="43B15625" w:rsidR="00F819D0" w:rsidRDefault="00612B54">
      <w:pPr>
        <w:rPr>
          <w:b/>
          <w:bCs/>
          <w:lang w:val="en-US"/>
        </w:rPr>
      </w:pPr>
      <w:r w:rsidRPr="00612B54">
        <w:rPr>
          <w:b/>
          <w:bCs/>
          <w:lang w:val="en-US"/>
        </w:rPr>
        <w:lastRenderedPageBreak/>
        <w:t>BS Battery takes immense pride in fueling this boundless ambition, which now burns brighter than ever before!</w:t>
      </w:r>
    </w:p>
    <w:p w14:paraId="2B03CFA6" w14:textId="2771C652" w:rsidR="00F819D0" w:rsidRPr="00612B54" w:rsidRDefault="00F819D0">
      <w:pPr>
        <w:rPr>
          <w:b/>
          <w:bCs/>
          <w:lang w:val="en-US"/>
        </w:rPr>
      </w:pPr>
      <w:r w:rsidRPr="00F819D0">
        <w:rPr>
          <w:b/>
          <w:bCs/>
          <w:lang w:val="en-US"/>
        </w:rPr>
        <w:drawing>
          <wp:inline distT="0" distB="0" distL="0" distR="0" wp14:anchorId="52D20A96" wp14:editId="707D6573">
            <wp:extent cx="5760720" cy="1929765"/>
            <wp:effectExtent l="0" t="0" r="0" b="0"/>
            <wp:docPr id="14327785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78564" name=""/>
                    <pic:cNvPicPr/>
                  </pic:nvPicPr>
                  <pic:blipFill>
                    <a:blip r:embed="rId11"/>
                    <a:stretch>
                      <a:fillRect/>
                    </a:stretch>
                  </pic:blipFill>
                  <pic:spPr>
                    <a:xfrm>
                      <a:off x="0" y="0"/>
                      <a:ext cx="5760720" cy="1929765"/>
                    </a:xfrm>
                    <a:prstGeom prst="rect">
                      <a:avLst/>
                    </a:prstGeom>
                  </pic:spPr>
                </pic:pic>
              </a:graphicData>
            </a:graphic>
          </wp:inline>
        </w:drawing>
      </w:r>
    </w:p>
    <w:sectPr w:rsidR="00F819D0" w:rsidRPr="00612B5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521"/>
    <w:rsid w:val="000ECF76"/>
    <w:rsid w:val="000F58D6"/>
    <w:rsid w:val="00261521"/>
    <w:rsid w:val="0033092D"/>
    <w:rsid w:val="00405421"/>
    <w:rsid w:val="00526001"/>
    <w:rsid w:val="0057263C"/>
    <w:rsid w:val="00612A28"/>
    <w:rsid w:val="00612B54"/>
    <w:rsid w:val="006325F1"/>
    <w:rsid w:val="006D2999"/>
    <w:rsid w:val="007B1C58"/>
    <w:rsid w:val="00914FD5"/>
    <w:rsid w:val="00A22944"/>
    <w:rsid w:val="00BA456A"/>
    <w:rsid w:val="00BA676F"/>
    <w:rsid w:val="00D70E10"/>
    <w:rsid w:val="00E33ED6"/>
    <w:rsid w:val="00F819D0"/>
    <w:rsid w:val="00FB5BD8"/>
    <w:rsid w:val="03467038"/>
    <w:rsid w:val="067E10FA"/>
    <w:rsid w:val="0E8E8265"/>
    <w:rsid w:val="0F193E51"/>
    <w:rsid w:val="1068CDC1"/>
    <w:rsid w:val="11C8EA24"/>
    <w:rsid w:val="147F1FC1"/>
    <w:rsid w:val="2115B1A0"/>
    <w:rsid w:val="2928B10B"/>
    <w:rsid w:val="325D77D6"/>
    <w:rsid w:val="32B928FF"/>
    <w:rsid w:val="352CAD28"/>
    <w:rsid w:val="3B0F116A"/>
    <w:rsid w:val="3DF91D9B"/>
    <w:rsid w:val="43C051B1"/>
    <w:rsid w:val="4D41A0B0"/>
    <w:rsid w:val="4F73A42B"/>
    <w:rsid w:val="53BD4D1E"/>
    <w:rsid w:val="56D465B9"/>
    <w:rsid w:val="5D642F64"/>
    <w:rsid w:val="61A8BB76"/>
    <w:rsid w:val="65CF1300"/>
    <w:rsid w:val="7E72FF14"/>
    <w:rsid w:val="7E8C27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527B4"/>
  <w15:chartTrackingRefBased/>
  <w15:docId w15:val="{83B895BF-CA9B-4CDF-AF8D-70057A4A7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261521"/>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115395">
      <w:bodyDiv w:val="1"/>
      <w:marLeft w:val="0"/>
      <w:marRight w:val="0"/>
      <w:marTop w:val="0"/>
      <w:marBottom w:val="0"/>
      <w:divBdr>
        <w:top w:val="none" w:sz="0" w:space="0" w:color="auto"/>
        <w:left w:val="none" w:sz="0" w:space="0" w:color="auto"/>
        <w:bottom w:val="none" w:sz="0" w:space="0" w:color="auto"/>
        <w:right w:val="none" w:sz="0" w:space="0" w:color="auto"/>
      </w:divBdr>
    </w:div>
    <w:div w:id="1485468915">
      <w:bodyDiv w:val="1"/>
      <w:marLeft w:val="0"/>
      <w:marRight w:val="0"/>
      <w:marTop w:val="0"/>
      <w:marBottom w:val="0"/>
      <w:divBdr>
        <w:top w:val="none" w:sz="0" w:space="0" w:color="auto"/>
        <w:left w:val="none" w:sz="0" w:space="0" w:color="auto"/>
        <w:bottom w:val="none" w:sz="0" w:space="0" w:color="auto"/>
        <w:right w:val="none" w:sz="0" w:space="0" w:color="auto"/>
      </w:divBdr>
    </w:div>
    <w:div w:id="1752971993">
      <w:bodyDiv w:val="1"/>
      <w:marLeft w:val="0"/>
      <w:marRight w:val="0"/>
      <w:marTop w:val="0"/>
      <w:marBottom w:val="0"/>
      <w:divBdr>
        <w:top w:val="none" w:sz="0" w:space="0" w:color="auto"/>
        <w:left w:val="none" w:sz="0" w:space="0" w:color="auto"/>
        <w:bottom w:val="none" w:sz="0" w:space="0" w:color="auto"/>
        <w:right w:val="none" w:sz="0" w:space="0" w:color="auto"/>
      </w:divBdr>
      <w:divsChild>
        <w:div w:id="1949654301">
          <w:marLeft w:val="0"/>
          <w:marRight w:val="0"/>
          <w:marTop w:val="0"/>
          <w:marBottom w:val="0"/>
          <w:divBdr>
            <w:top w:val="none" w:sz="0" w:space="0" w:color="auto"/>
            <w:left w:val="none" w:sz="0" w:space="0" w:color="auto"/>
            <w:bottom w:val="none" w:sz="0" w:space="0" w:color="auto"/>
            <w:right w:val="none" w:sz="0" w:space="0" w:color="auto"/>
          </w:divBdr>
          <w:divsChild>
            <w:div w:id="662048138">
              <w:marLeft w:val="0"/>
              <w:marRight w:val="0"/>
              <w:marTop w:val="0"/>
              <w:marBottom w:val="0"/>
              <w:divBdr>
                <w:top w:val="none" w:sz="0" w:space="0" w:color="auto"/>
                <w:left w:val="none" w:sz="0" w:space="0" w:color="auto"/>
                <w:bottom w:val="none" w:sz="0" w:space="0" w:color="auto"/>
                <w:right w:val="none" w:sz="0" w:space="0" w:color="auto"/>
              </w:divBdr>
              <w:divsChild>
                <w:div w:id="46878553">
                  <w:marLeft w:val="0"/>
                  <w:marRight w:val="0"/>
                  <w:marTop w:val="0"/>
                  <w:marBottom w:val="0"/>
                  <w:divBdr>
                    <w:top w:val="none" w:sz="0" w:space="0" w:color="auto"/>
                    <w:left w:val="none" w:sz="0" w:space="0" w:color="auto"/>
                    <w:bottom w:val="none" w:sz="0" w:space="0" w:color="auto"/>
                    <w:right w:val="none" w:sz="0" w:space="0" w:color="auto"/>
                  </w:divBdr>
                  <w:divsChild>
                    <w:div w:id="309942512">
                      <w:marLeft w:val="0"/>
                      <w:marRight w:val="0"/>
                      <w:marTop w:val="0"/>
                      <w:marBottom w:val="0"/>
                      <w:divBdr>
                        <w:top w:val="none" w:sz="0" w:space="0" w:color="auto"/>
                        <w:left w:val="none" w:sz="0" w:space="0" w:color="auto"/>
                        <w:bottom w:val="none" w:sz="0" w:space="0" w:color="auto"/>
                        <w:right w:val="none" w:sz="0" w:space="0" w:color="auto"/>
                      </w:divBdr>
                      <w:divsChild>
                        <w:div w:id="1599287580">
                          <w:marLeft w:val="0"/>
                          <w:marRight w:val="0"/>
                          <w:marTop w:val="0"/>
                          <w:marBottom w:val="0"/>
                          <w:divBdr>
                            <w:top w:val="none" w:sz="0" w:space="0" w:color="auto"/>
                            <w:left w:val="none" w:sz="0" w:space="0" w:color="auto"/>
                            <w:bottom w:val="none" w:sz="0" w:space="0" w:color="auto"/>
                            <w:right w:val="none" w:sz="0" w:space="0" w:color="auto"/>
                          </w:divBdr>
                          <w:divsChild>
                            <w:div w:id="1707172123">
                              <w:marLeft w:val="0"/>
                              <w:marRight w:val="0"/>
                              <w:marTop w:val="0"/>
                              <w:marBottom w:val="0"/>
                              <w:divBdr>
                                <w:top w:val="none" w:sz="0" w:space="0" w:color="auto"/>
                                <w:left w:val="none" w:sz="0" w:space="0" w:color="auto"/>
                                <w:bottom w:val="none" w:sz="0" w:space="0" w:color="auto"/>
                                <w:right w:val="none" w:sz="0" w:space="0" w:color="auto"/>
                              </w:divBdr>
                              <w:divsChild>
                                <w:div w:id="905649634">
                                  <w:marLeft w:val="0"/>
                                  <w:marRight w:val="0"/>
                                  <w:marTop w:val="0"/>
                                  <w:marBottom w:val="0"/>
                                  <w:divBdr>
                                    <w:top w:val="none" w:sz="0" w:space="0" w:color="auto"/>
                                    <w:left w:val="none" w:sz="0" w:space="0" w:color="auto"/>
                                    <w:bottom w:val="none" w:sz="0" w:space="0" w:color="auto"/>
                                    <w:right w:val="none" w:sz="0" w:space="0" w:color="auto"/>
                                  </w:divBdr>
                                  <w:divsChild>
                                    <w:div w:id="169076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jpg"/><Relationship Id="rId4" Type="http://schemas.openxmlformats.org/officeDocument/2006/relationships/styles" Target="styles.xml"/><Relationship Id="rId9" Type="http://schemas.openxmlformats.org/officeDocument/2006/relationships/hyperlink" Target="https://www.youtube.com/embed/HsscSnwNbBA?feature=oembed"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ef93ebd-247d-46e2-84c5-f2afd0031685" xsi:nil="true"/>
    <lcf76f155ced4ddcb4097134ff3c332f xmlns="3f7b41dc-9196-47e5-adea-b6b71a30109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8C23BF77AF6D4399BB923F1083BA4D" ma:contentTypeVersion="12" ma:contentTypeDescription="Crée un document." ma:contentTypeScope="" ma:versionID="4adc75f53af919107b255baa6290fa65">
  <xsd:schema xmlns:xsd="http://www.w3.org/2001/XMLSchema" xmlns:xs="http://www.w3.org/2001/XMLSchema" xmlns:p="http://schemas.microsoft.com/office/2006/metadata/properties" xmlns:ns2="3f7b41dc-9196-47e5-adea-b6b71a301092" xmlns:ns3="5ef93ebd-247d-46e2-84c5-f2afd0031685" targetNamespace="http://schemas.microsoft.com/office/2006/metadata/properties" ma:root="true" ma:fieldsID="1e9214e3b4f2bce14cde138701e5eec3" ns2:_="" ns3:_="">
    <xsd:import namespace="3f7b41dc-9196-47e5-adea-b6b71a301092"/>
    <xsd:import namespace="5ef93ebd-247d-46e2-84c5-f2afd00316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7b41dc-9196-47e5-adea-b6b71a3010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d56ef3ba-a595-475f-b775-f49d5cc361e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ef93ebd-247d-46e2-84c5-f2afd00316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4beb2f7-cd83-42f6-8eeb-ae2a5a4d84f1}" ma:internalName="TaxCatchAll" ma:showField="CatchAllData" ma:web="5ef93ebd-247d-46e2-84c5-f2afd00316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7ADB03-1E5F-4995-AC4B-655A97BFF195}">
  <ds:schemaRefs>
    <ds:schemaRef ds:uri="http://schemas.microsoft.com/office/2006/metadata/properties"/>
    <ds:schemaRef ds:uri="http://schemas.microsoft.com/office/infopath/2007/PartnerControls"/>
    <ds:schemaRef ds:uri="5ef93ebd-247d-46e2-84c5-f2afd0031685"/>
    <ds:schemaRef ds:uri="3f7b41dc-9196-47e5-adea-b6b71a301092"/>
  </ds:schemaRefs>
</ds:datastoreItem>
</file>

<file path=customXml/itemProps2.xml><?xml version="1.0" encoding="utf-8"?>
<ds:datastoreItem xmlns:ds="http://schemas.openxmlformats.org/officeDocument/2006/customXml" ds:itemID="{45F05493-E806-430B-B348-A545F6B19E60}">
  <ds:schemaRefs>
    <ds:schemaRef ds:uri="http://schemas.microsoft.com/sharepoint/v3/contenttype/forms"/>
  </ds:schemaRefs>
</ds:datastoreItem>
</file>

<file path=customXml/itemProps3.xml><?xml version="1.0" encoding="utf-8"?>
<ds:datastoreItem xmlns:ds="http://schemas.openxmlformats.org/officeDocument/2006/customXml" ds:itemID="{836AEDA9-F72F-4059-B7D7-A73ECB1566EA}"/>
</file>

<file path=docProps/app.xml><?xml version="1.0" encoding="utf-8"?>
<Properties xmlns="http://schemas.openxmlformats.org/officeDocument/2006/extended-properties" xmlns:vt="http://schemas.openxmlformats.org/officeDocument/2006/docPropsVTypes">
  <Template>Normal.dotm</Template>
  <TotalTime>5</TotalTime>
  <Pages>2</Pages>
  <Words>255</Words>
  <Characters>1403</Characters>
  <Application>Microsoft Office Word</Application>
  <DocSecurity>0</DocSecurity>
  <Lines>11</Lines>
  <Paragraphs>3</Paragraphs>
  <ScaleCrop>false</ScaleCrop>
  <Company/>
  <LinksUpToDate>false</LinksUpToDate>
  <CharactersWithSpaces>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Angèle Linard</dc:creator>
  <cp:keywords/>
  <dc:description/>
  <cp:lastModifiedBy>Angèle Linard</cp:lastModifiedBy>
  <cp:revision>9</cp:revision>
  <dcterms:created xsi:type="dcterms:W3CDTF">2024-03-11T18:49:00Z</dcterms:created>
  <dcterms:modified xsi:type="dcterms:W3CDTF">2024-03-19T18:32:00Z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0x010100FD8C23BF77AF6D4399BB923F1083BA4D</vt:lpwstr>
  </property>
  <property fmtid="{D5CDD505-2E9C-101B-9397-08002B2CF9AE}" pid="3" name="MediaServiceImageTags">
    <vt:lpwstr/>
  </property>
</Properties>
</file>